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A5FBF">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1"/>
        <w:rPr>
          <w:rFonts w:hint="eastAsia" w:ascii="黑体" w:hAnsi="黑体" w:eastAsia="黑体" w:cs="黑体"/>
          <w:b/>
          <w:bCs w:val="0"/>
          <w:sz w:val="28"/>
          <w:szCs w:val="28"/>
        </w:rPr>
      </w:pPr>
      <w:bookmarkStart w:id="0" w:name="heading_1"/>
      <w:bookmarkStart w:id="23" w:name="_GoBack"/>
      <w:bookmarkEnd w:id="23"/>
      <w:r>
        <w:rPr>
          <w:rFonts w:hint="eastAsia" w:ascii="黑体" w:hAnsi="黑体" w:eastAsia="黑体" w:cs="黑体"/>
          <w:b/>
          <w:bCs w:val="0"/>
          <w:sz w:val="28"/>
          <w:szCs w:val="28"/>
          <w:lang w:val="en-US" w:eastAsia="zh-CN"/>
        </w:rPr>
        <w:t>一、</w:t>
      </w:r>
      <w:r>
        <w:rPr>
          <w:rFonts w:hint="eastAsia" w:ascii="黑体" w:hAnsi="黑体" w:eastAsia="黑体" w:cs="黑体"/>
          <w:b/>
          <w:bCs w:val="0"/>
          <w:sz w:val="28"/>
          <w:szCs w:val="28"/>
        </w:rPr>
        <w:t>采购及维修详细要求</w:t>
      </w:r>
      <w:bookmarkEnd w:id="0"/>
    </w:p>
    <w:p w14:paraId="7371F765">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2"/>
        <w:rPr>
          <w:rFonts w:hint="eastAsia" w:ascii="楷体_GB2312" w:hAnsi="楷体_GB2312" w:eastAsia="楷体_GB2312" w:cs="楷体_GB2312"/>
          <w:b/>
          <w:bCs w:val="0"/>
          <w:sz w:val="28"/>
          <w:szCs w:val="28"/>
        </w:rPr>
      </w:pPr>
      <w:bookmarkStart w:id="1" w:name="heading_2"/>
      <w:r>
        <w:rPr>
          <w:rFonts w:hint="eastAsia" w:ascii="楷体_GB2312" w:hAnsi="楷体_GB2312" w:eastAsia="楷体_GB2312" w:cs="楷体_GB2312"/>
          <w:b/>
          <w:bCs w:val="0"/>
          <w:sz w:val="28"/>
          <w:szCs w:val="28"/>
        </w:rPr>
        <w:t>（一）DFN-450冷却塔采购要求</w:t>
      </w:r>
      <w:bookmarkEnd w:id="1"/>
      <w:bookmarkStart w:id="2" w:name="heading_3"/>
    </w:p>
    <w:p w14:paraId="5051F994">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2"/>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 采购明细</w:t>
      </w:r>
      <w:bookmarkEnd w:id="2"/>
    </w:p>
    <w:tbl>
      <w:tblPr>
        <w:tblStyle w:val="18"/>
        <w:tblW w:w="9142"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875"/>
        <w:gridCol w:w="795"/>
        <w:gridCol w:w="1440"/>
        <w:gridCol w:w="4652"/>
      </w:tblGrid>
      <w:tr w14:paraId="2A890E5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3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23A04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标的名称</w:t>
            </w:r>
          </w:p>
        </w:tc>
        <w:tc>
          <w:tcPr>
            <w:tcW w:w="8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DD087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数量</w:t>
            </w:r>
          </w:p>
        </w:tc>
        <w:tc>
          <w:tcPr>
            <w:tcW w:w="7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51998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单位</w:t>
            </w:r>
          </w:p>
        </w:tc>
        <w:tc>
          <w:tcPr>
            <w:tcW w:w="14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72F86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采购预算</w:t>
            </w:r>
          </w:p>
          <w:p w14:paraId="0E1D736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（元）</w:t>
            </w:r>
          </w:p>
        </w:tc>
        <w:tc>
          <w:tcPr>
            <w:tcW w:w="46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FE1C3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备注</w:t>
            </w:r>
          </w:p>
        </w:tc>
      </w:tr>
      <w:tr w14:paraId="5D95DD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3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587DF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DFN-450冷却塔</w:t>
            </w:r>
          </w:p>
        </w:tc>
        <w:tc>
          <w:tcPr>
            <w:tcW w:w="8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43892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w:t>
            </w:r>
          </w:p>
        </w:tc>
        <w:tc>
          <w:tcPr>
            <w:tcW w:w="7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17CF9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台</w:t>
            </w:r>
          </w:p>
        </w:tc>
        <w:tc>
          <w:tcPr>
            <w:tcW w:w="14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3BF1F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88000</w:t>
            </w:r>
          </w:p>
        </w:tc>
        <w:tc>
          <w:tcPr>
            <w:tcW w:w="46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3EF99E">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包含采购、运输、装卸、</w:t>
            </w:r>
            <w:r>
              <w:rPr>
                <w:rFonts w:hint="default" w:ascii="Times New Roman" w:hAnsi="Times New Roman" w:eastAsia="仿宋_GB2312" w:cs="Times New Roman"/>
                <w:b w:val="0"/>
                <w:bCs/>
                <w:sz w:val="28"/>
                <w:szCs w:val="28"/>
                <w:lang w:val="en-US" w:eastAsia="zh-CN"/>
              </w:rPr>
              <w:t>拆除清运、</w:t>
            </w:r>
            <w:r>
              <w:rPr>
                <w:rFonts w:hint="default" w:ascii="Times New Roman" w:hAnsi="Times New Roman" w:eastAsia="仿宋_GB2312" w:cs="Times New Roman"/>
                <w:b w:val="0"/>
                <w:bCs/>
                <w:sz w:val="28"/>
                <w:szCs w:val="28"/>
              </w:rPr>
              <w:t>安装、调试</w:t>
            </w:r>
            <w:r>
              <w:rPr>
                <w:rFonts w:hint="default" w:ascii="Times New Roman" w:hAnsi="Times New Roman" w:eastAsia="仿宋_GB2312" w:cs="Times New Roman"/>
                <w:b w:val="0"/>
                <w:bCs/>
                <w:sz w:val="28"/>
                <w:szCs w:val="28"/>
                <w:lang w:eastAsia="zh-CN"/>
              </w:rPr>
              <w:t>、进出水管及焊接、接口法兰、</w:t>
            </w:r>
            <w:r>
              <w:rPr>
                <w:rFonts w:hint="default" w:ascii="Times New Roman" w:hAnsi="Times New Roman" w:eastAsia="仿宋_GB2312" w:cs="Times New Roman"/>
                <w:b w:val="0"/>
                <w:bCs/>
                <w:sz w:val="28"/>
                <w:szCs w:val="28"/>
                <w:lang w:val="en-US" w:eastAsia="zh-CN"/>
              </w:rPr>
              <w:t>税费</w:t>
            </w:r>
            <w:r>
              <w:rPr>
                <w:rFonts w:hint="default" w:ascii="Times New Roman" w:hAnsi="Times New Roman" w:eastAsia="仿宋_GB2312" w:cs="Times New Roman"/>
                <w:b w:val="0"/>
                <w:bCs/>
                <w:sz w:val="28"/>
                <w:szCs w:val="28"/>
              </w:rPr>
              <w:t>等全部费用</w:t>
            </w:r>
          </w:p>
        </w:tc>
      </w:tr>
    </w:tbl>
    <w:p w14:paraId="12D17FDF">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bookmarkStart w:id="3" w:name="heading_4"/>
      <w:r>
        <w:rPr>
          <w:rFonts w:hint="default" w:ascii="Times New Roman" w:hAnsi="Times New Roman" w:eastAsia="仿宋_GB2312" w:cs="Times New Roman"/>
          <w:b w:val="0"/>
          <w:bCs/>
          <w:sz w:val="28"/>
          <w:szCs w:val="28"/>
        </w:rPr>
        <w:t>2. 技术参数</w:t>
      </w:r>
      <w:bookmarkEnd w:id="3"/>
    </w:p>
    <w:tbl>
      <w:tblPr>
        <w:tblStyle w:val="18"/>
        <w:tblpPr w:leftFromText="180" w:rightFromText="180" w:vertAnchor="text" w:horzAnchor="page" w:tblpXSpec="center" w:tblpY="68"/>
        <w:tblOverlap w:val="never"/>
        <w:tblW w:w="9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2510"/>
        <w:gridCol w:w="2954"/>
        <w:gridCol w:w="2642"/>
      </w:tblGrid>
      <w:tr w14:paraId="01909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31" w:type="dxa"/>
            <w:tcBorders>
              <w:tl2br w:val="nil"/>
              <w:tr2bl w:val="nil"/>
            </w:tcBorders>
          </w:tcPr>
          <w:p w14:paraId="556D46AD">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项目</w:t>
            </w:r>
          </w:p>
        </w:tc>
        <w:tc>
          <w:tcPr>
            <w:tcW w:w="2510" w:type="dxa"/>
            <w:tcBorders>
              <w:tl2br w:val="nil"/>
              <w:tr2bl w:val="nil"/>
            </w:tcBorders>
          </w:tcPr>
          <w:p w14:paraId="664496DA">
            <w:pPr>
              <w:pageBreakBefore w:val="0"/>
              <w:kinsoku/>
              <w:wordWrap/>
              <w:overflowPunct/>
              <w:topLinePunct w:val="0"/>
              <w:autoSpaceDE/>
              <w:autoSpaceDN/>
              <w:bidi w:val="0"/>
              <w:adjustRightInd/>
              <w:snapToGrid w:val="0"/>
              <w:spacing w:line="288" w:lineRule="auto"/>
              <w:ind w:firstLine="472" w:firstLineChars="2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内容</w:t>
            </w:r>
          </w:p>
        </w:tc>
        <w:tc>
          <w:tcPr>
            <w:tcW w:w="2954" w:type="dxa"/>
            <w:tcBorders>
              <w:tl2br w:val="nil"/>
              <w:tr2bl w:val="nil"/>
            </w:tcBorders>
          </w:tcPr>
          <w:p w14:paraId="268B88BD">
            <w:pPr>
              <w:pageBreakBefore w:val="0"/>
              <w:kinsoku/>
              <w:wordWrap/>
              <w:overflowPunct/>
              <w:topLinePunct w:val="0"/>
              <w:autoSpaceDE/>
              <w:autoSpaceDN/>
              <w:bidi w:val="0"/>
              <w:adjustRightInd/>
              <w:snapToGrid w:val="0"/>
              <w:spacing w:line="288" w:lineRule="auto"/>
              <w:ind w:firstLine="708" w:firstLineChars="3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数据</w:t>
            </w:r>
          </w:p>
        </w:tc>
        <w:tc>
          <w:tcPr>
            <w:tcW w:w="2642" w:type="dxa"/>
            <w:tcBorders>
              <w:tl2br w:val="nil"/>
              <w:tr2bl w:val="nil"/>
            </w:tcBorders>
          </w:tcPr>
          <w:p w14:paraId="3B3327EC">
            <w:pPr>
              <w:pageBreakBefore w:val="0"/>
              <w:kinsoku/>
              <w:wordWrap/>
              <w:overflowPunct/>
              <w:topLinePunct w:val="0"/>
              <w:autoSpaceDE/>
              <w:autoSpaceDN/>
              <w:bidi w:val="0"/>
              <w:adjustRightInd/>
              <w:snapToGrid w:val="0"/>
              <w:spacing w:line="288" w:lineRule="auto"/>
              <w:ind w:firstLine="708" w:firstLineChars="3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备注</w:t>
            </w:r>
          </w:p>
        </w:tc>
      </w:tr>
      <w:tr w14:paraId="7015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restart"/>
            <w:tcBorders>
              <w:tl2br w:val="nil"/>
              <w:tr2bl w:val="nil"/>
            </w:tcBorders>
            <w:vAlign w:val="center"/>
          </w:tcPr>
          <w:p w14:paraId="063021E8">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设</w:t>
            </w:r>
          </w:p>
          <w:p w14:paraId="59CDA55F">
            <w:pPr>
              <w:pageBreakBefore w:val="0"/>
              <w:kinsoku/>
              <w:wordWrap/>
              <w:overflowPunct/>
              <w:topLinePunct w:val="0"/>
              <w:autoSpaceDE/>
              <w:autoSpaceDN/>
              <w:bidi w:val="0"/>
              <w:adjustRightInd/>
              <w:snapToGrid w:val="0"/>
              <w:spacing w:line="288" w:lineRule="auto"/>
              <w:ind w:firstLine="236" w:firstLineChars="100"/>
              <w:jc w:val="center"/>
              <w:textAlignment w:val="auto"/>
              <w:rPr>
                <w:rFonts w:hint="default" w:ascii="Times New Roman" w:hAnsi="Times New Roman" w:eastAsia="仿宋_GB2312" w:cs="Times New Roman"/>
                <w:b w:val="0"/>
                <w:bCs/>
                <w:sz w:val="24"/>
                <w:szCs w:val="24"/>
                <w:vertAlign w:val="baseline"/>
                <w:lang w:val="en-US" w:eastAsia="zh-CN"/>
              </w:rPr>
            </w:pPr>
          </w:p>
          <w:p w14:paraId="0A3BA845">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计</w:t>
            </w:r>
          </w:p>
          <w:p w14:paraId="6B1EB5FD">
            <w:pPr>
              <w:pageBreakBefore w:val="0"/>
              <w:kinsoku/>
              <w:wordWrap/>
              <w:overflowPunct/>
              <w:topLinePunct w:val="0"/>
              <w:autoSpaceDE/>
              <w:autoSpaceDN/>
              <w:bidi w:val="0"/>
              <w:adjustRightInd/>
              <w:snapToGrid w:val="0"/>
              <w:spacing w:line="288" w:lineRule="auto"/>
              <w:ind w:firstLine="236" w:firstLineChars="100"/>
              <w:jc w:val="center"/>
              <w:textAlignment w:val="auto"/>
              <w:rPr>
                <w:rFonts w:hint="default" w:ascii="Times New Roman" w:hAnsi="Times New Roman" w:eastAsia="仿宋_GB2312" w:cs="Times New Roman"/>
                <w:b w:val="0"/>
                <w:bCs/>
                <w:sz w:val="24"/>
                <w:szCs w:val="24"/>
                <w:vertAlign w:val="baseline"/>
                <w:lang w:val="en-US" w:eastAsia="zh-CN"/>
              </w:rPr>
            </w:pPr>
          </w:p>
          <w:p w14:paraId="760F241D">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基</w:t>
            </w:r>
          </w:p>
          <w:p w14:paraId="335C14C2">
            <w:pPr>
              <w:pageBreakBefore w:val="0"/>
              <w:kinsoku/>
              <w:wordWrap/>
              <w:overflowPunct/>
              <w:topLinePunct w:val="0"/>
              <w:autoSpaceDE/>
              <w:autoSpaceDN/>
              <w:bidi w:val="0"/>
              <w:adjustRightInd/>
              <w:snapToGrid w:val="0"/>
              <w:spacing w:line="288" w:lineRule="auto"/>
              <w:ind w:firstLine="236" w:firstLineChars="100"/>
              <w:jc w:val="center"/>
              <w:textAlignment w:val="auto"/>
              <w:rPr>
                <w:rFonts w:hint="default" w:ascii="Times New Roman" w:hAnsi="Times New Roman" w:eastAsia="仿宋_GB2312" w:cs="Times New Roman"/>
                <w:b w:val="0"/>
                <w:bCs/>
                <w:sz w:val="24"/>
                <w:szCs w:val="24"/>
                <w:vertAlign w:val="baseline"/>
                <w:lang w:val="en-US" w:eastAsia="zh-CN"/>
              </w:rPr>
            </w:pPr>
          </w:p>
          <w:p w14:paraId="18644503">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本</w:t>
            </w:r>
          </w:p>
          <w:p w14:paraId="7440EF7D">
            <w:pPr>
              <w:pageBreakBefore w:val="0"/>
              <w:kinsoku/>
              <w:wordWrap/>
              <w:overflowPunct/>
              <w:topLinePunct w:val="0"/>
              <w:autoSpaceDE/>
              <w:autoSpaceDN/>
              <w:bidi w:val="0"/>
              <w:adjustRightInd/>
              <w:snapToGrid w:val="0"/>
              <w:spacing w:line="288" w:lineRule="auto"/>
              <w:ind w:firstLine="236" w:firstLineChars="100"/>
              <w:jc w:val="center"/>
              <w:textAlignment w:val="auto"/>
              <w:rPr>
                <w:rFonts w:hint="default" w:ascii="Times New Roman" w:hAnsi="Times New Roman" w:eastAsia="仿宋_GB2312" w:cs="Times New Roman"/>
                <w:b w:val="0"/>
                <w:bCs/>
                <w:sz w:val="24"/>
                <w:szCs w:val="24"/>
                <w:vertAlign w:val="baseline"/>
                <w:lang w:val="en-US" w:eastAsia="zh-CN"/>
              </w:rPr>
            </w:pPr>
          </w:p>
          <w:p w14:paraId="74CCAA9F">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参</w:t>
            </w:r>
          </w:p>
          <w:p w14:paraId="165589A5">
            <w:pPr>
              <w:pageBreakBefore w:val="0"/>
              <w:kinsoku/>
              <w:wordWrap/>
              <w:overflowPunct/>
              <w:topLinePunct w:val="0"/>
              <w:autoSpaceDE/>
              <w:autoSpaceDN/>
              <w:bidi w:val="0"/>
              <w:adjustRightInd/>
              <w:snapToGrid w:val="0"/>
              <w:spacing w:line="288" w:lineRule="auto"/>
              <w:ind w:firstLine="236" w:firstLineChars="100"/>
              <w:jc w:val="center"/>
              <w:textAlignment w:val="auto"/>
              <w:rPr>
                <w:rFonts w:hint="default" w:ascii="Times New Roman" w:hAnsi="Times New Roman" w:eastAsia="仿宋_GB2312" w:cs="Times New Roman"/>
                <w:b w:val="0"/>
                <w:bCs/>
                <w:sz w:val="24"/>
                <w:szCs w:val="24"/>
                <w:vertAlign w:val="baseline"/>
                <w:lang w:val="en-US" w:eastAsia="zh-CN"/>
              </w:rPr>
            </w:pPr>
          </w:p>
          <w:p w14:paraId="2D3CE27B">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数</w:t>
            </w:r>
          </w:p>
        </w:tc>
        <w:tc>
          <w:tcPr>
            <w:tcW w:w="2510" w:type="dxa"/>
            <w:tcBorders>
              <w:tl2br w:val="nil"/>
              <w:tr2bl w:val="nil"/>
            </w:tcBorders>
          </w:tcPr>
          <w:p w14:paraId="65BAB38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冷却塔类型</w:t>
            </w:r>
          </w:p>
        </w:tc>
        <w:tc>
          <w:tcPr>
            <w:tcW w:w="2954" w:type="dxa"/>
            <w:tcBorders>
              <w:tl2br w:val="nil"/>
              <w:tr2bl w:val="nil"/>
            </w:tcBorders>
          </w:tcPr>
          <w:p w14:paraId="619B7FFF">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逆流式方形节能冷却塔</w:t>
            </w:r>
          </w:p>
        </w:tc>
        <w:tc>
          <w:tcPr>
            <w:tcW w:w="2642" w:type="dxa"/>
            <w:tcBorders>
              <w:tl2br w:val="nil"/>
              <w:tr2bl w:val="nil"/>
            </w:tcBorders>
            <w:vAlign w:val="center"/>
          </w:tcPr>
          <w:p w14:paraId="25AECB5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低噪音型</w:t>
            </w:r>
          </w:p>
        </w:tc>
      </w:tr>
      <w:tr w14:paraId="09C8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58F8D3D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54C6E72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冷却塔型号</w:t>
            </w:r>
          </w:p>
        </w:tc>
        <w:tc>
          <w:tcPr>
            <w:tcW w:w="2954" w:type="dxa"/>
            <w:tcBorders>
              <w:tl2br w:val="nil"/>
              <w:tr2bl w:val="nil"/>
            </w:tcBorders>
          </w:tcPr>
          <w:p w14:paraId="1FC90FBF">
            <w:pPr>
              <w:pageBreakBefore w:val="0"/>
              <w:tabs>
                <w:tab w:val="left" w:pos="575"/>
              </w:tabs>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DFN-450</w:t>
            </w:r>
          </w:p>
        </w:tc>
        <w:tc>
          <w:tcPr>
            <w:tcW w:w="2642" w:type="dxa"/>
            <w:tcBorders>
              <w:tl2br w:val="nil"/>
              <w:tr2bl w:val="nil"/>
            </w:tcBorders>
            <w:vAlign w:val="center"/>
          </w:tcPr>
          <w:p w14:paraId="1803254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77FD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60C07F0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54EB9FC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单台冷却循环水量</w:t>
            </w:r>
          </w:p>
        </w:tc>
        <w:tc>
          <w:tcPr>
            <w:tcW w:w="2954" w:type="dxa"/>
            <w:tcBorders>
              <w:tl2br w:val="nil"/>
              <w:tr2bl w:val="nil"/>
            </w:tcBorders>
          </w:tcPr>
          <w:p w14:paraId="027517E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450m</w:t>
            </w:r>
            <w:r>
              <w:rPr>
                <w:rFonts w:hint="default" w:ascii="Times New Roman" w:hAnsi="Times New Roman" w:eastAsia="仿宋_GB2312" w:cs="Times New Roman"/>
                <w:b w:val="0"/>
                <w:bCs/>
                <w:sz w:val="24"/>
                <w:szCs w:val="24"/>
                <w:vertAlign w:val="superscript"/>
                <w:lang w:val="en-US" w:eastAsia="zh-CN"/>
              </w:rPr>
              <w:t>3</w:t>
            </w:r>
            <w:r>
              <w:rPr>
                <w:rFonts w:hint="default" w:ascii="Times New Roman" w:hAnsi="Times New Roman" w:eastAsia="仿宋_GB2312" w:cs="Times New Roman"/>
                <w:b w:val="0"/>
                <w:bCs/>
                <w:sz w:val="24"/>
                <w:szCs w:val="24"/>
                <w:vertAlign w:val="baseline"/>
                <w:lang w:val="en-US" w:eastAsia="zh-CN"/>
              </w:rPr>
              <w:t>/h</w:t>
            </w:r>
          </w:p>
        </w:tc>
        <w:tc>
          <w:tcPr>
            <w:tcW w:w="2642" w:type="dxa"/>
            <w:tcBorders>
              <w:tl2br w:val="nil"/>
              <w:tr2bl w:val="nil"/>
            </w:tcBorders>
            <w:vAlign w:val="center"/>
          </w:tcPr>
          <w:p w14:paraId="27B970A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1B9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641D028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7F96AA7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进水温度/出水温度</w:t>
            </w:r>
          </w:p>
        </w:tc>
        <w:tc>
          <w:tcPr>
            <w:tcW w:w="2954" w:type="dxa"/>
            <w:tcBorders>
              <w:tl2br w:val="nil"/>
              <w:tr2bl w:val="nil"/>
            </w:tcBorders>
          </w:tcPr>
          <w:p w14:paraId="4CBF269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37℃/32℃</w:t>
            </w:r>
          </w:p>
        </w:tc>
        <w:tc>
          <w:tcPr>
            <w:tcW w:w="2642" w:type="dxa"/>
            <w:tcBorders>
              <w:tl2br w:val="nil"/>
              <w:tr2bl w:val="nil"/>
            </w:tcBorders>
            <w:vAlign w:val="center"/>
          </w:tcPr>
          <w:p w14:paraId="678EF93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降温5℃</w:t>
            </w:r>
          </w:p>
        </w:tc>
      </w:tr>
      <w:tr w14:paraId="5017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454766C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6DB3940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环境干球/湿球温度</w:t>
            </w:r>
          </w:p>
        </w:tc>
        <w:tc>
          <w:tcPr>
            <w:tcW w:w="2954" w:type="dxa"/>
            <w:tcBorders>
              <w:tl2br w:val="nil"/>
              <w:tr2bl w:val="nil"/>
            </w:tcBorders>
          </w:tcPr>
          <w:p w14:paraId="245EFBB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31.5℃/28℃</w:t>
            </w:r>
          </w:p>
        </w:tc>
        <w:tc>
          <w:tcPr>
            <w:tcW w:w="2642" w:type="dxa"/>
            <w:tcBorders>
              <w:tl2br w:val="nil"/>
              <w:tr2bl w:val="nil"/>
            </w:tcBorders>
            <w:vAlign w:val="center"/>
          </w:tcPr>
          <w:p w14:paraId="65171A9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5CB9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0811BAA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6B09715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冷却能力</w:t>
            </w:r>
          </w:p>
        </w:tc>
        <w:tc>
          <w:tcPr>
            <w:tcW w:w="2954" w:type="dxa"/>
            <w:tcBorders>
              <w:tl2br w:val="nil"/>
              <w:tr2bl w:val="nil"/>
            </w:tcBorders>
          </w:tcPr>
          <w:p w14:paraId="3D30555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2250000kcal/h</w:t>
            </w:r>
          </w:p>
        </w:tc>
        <w:tc>
          <w:tcPr>
            <w:tcW w:w="2642" w:type="dxa"/>
            <w:tcBorders>
              <w:tl2br w:val="nil"/>
              <w:tr2bl w:val="nil"/>
            </w:tcBorders>
            <w:vAlign w:val="center"/>
          </w:tcPr>
          <w:p w14:paraId="5BE69588">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2EA6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3950818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2D91F03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噪音值</w:t>
            </w:r>
          </w:p>
        </w:tc>
        <w:tc>
          <w:tcPr>
            <w:tcW w:w="2954" w:type="dxa"/>
            <w:tcBorders>
              <w:tl2br w:val="nil"/>
              <w:tr2bl w:val="nil"/>
            </w:tcBorders>
          </w:tcPr>
          <w:p w14:paraId="31F7378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68.0dB(A)</w:t>
            </w:r>
          </w:p>
        </w:tc>
        <w:tc>
          <w:tcPr>
            <w:tcW w:w="2642" w:type="dxa"/>
            <w:tcBorders>
              <w:tl2br w:val="nil"/>
              <w:tr2bl w:val="nil"/>
            </w:tcBorders>
            <w:vAlign w:val="center"/>
          </w:tcPr>
          <w:p w14:paraId="5AF3A05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入风口6米处</w:t>
            </w:r>
          </w:p>
        </w:tc>
      </w:tr>
      <w:tr w14:paraId="4E8E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5FEEBF9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2288D978">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电源</w:t>
            </w:r>
          </w:p>
        </w:tc>
        <w:tc>
          <w:tcPr>
            <w:tcW w:w="2954" w:type="dxa"/>
            <w:tcBorders>
              <w:tl2br w:val="nil"/>
              <w:tr2bl w:val="nil"/>
            </w:tcBorders>
          </w:tcPr>
          <w:p w14:paraId="7F1033E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380V/3P/50HZ</w:t>
            </w:r>
          </w:p>
        </w:tc>
        <w:tc>
          <w:tcPr>
            <w:tcW w:w="2642" w:type="dxa"/>
            <w:tcBorders>
              <w:tl2br w:val="nil"/>
              <w:tr2bl w:val="nil"/>
            </w:tcBorders>
            <w:vAlign w:val="center"/>
          </w:tcPr>
          <w:p w14:paraId="1F9A59A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0527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0DC543F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02516D4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水质要求</w:t>
            </w:r>
          </w:p>
        </w:tc>
        <w:tc>
          <w:tcPr>
            <w:tcW w:w="2954" w:type="dxa"/>
            <w:tcBorders>
              <w:tl2br w:val="nil"/>
              <w:tr2bl w:val="nil"/>
            </w:tcBorders>
          </w:tcPr>
          <w:p w14:paraId="588C882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PH值=6-8</w:t>
            </w:r>
          </w:p>
        </w:tc>
        <w:tc>
          <w:tcPr>
            <w:tcW w:w="2642" w:type="dxa"/>
            <w:tcBorders>
              <w:tl2br w:val="nil"/>
              <w:tr2bl w:val="nil"/>
            </w:tcBorders>
            <w:vAlign w:val="center"/>
          </w:tcPr>
          <w:p w14:paraId="45E0CF3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3EC6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3EA9937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72820E08">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气水比</w:t>
            </w:r>
          </w:p>
        </w:tc>
        <w:tc>
          <w:tcPr>
            <w:tcW w:w="2954" w:type="dxa"/>
            <w:tcBorders>
              <w:tl2br w:val="nil"/>
              <w:tr2bl w:val="nil"/>
            </w:tcBorders>
          </w:tcPr>
          <w:p w14:paraId="6CC0309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0.68kg/kg</w:t>
            </w:r>
          </w:p>
        </w:tc>
        <w:tc>
          <w:tcPr>
            <w:tcW w:w="2642" w:type="dxa"/>
            <w:tcBorders>
              <w:tl2br w:val="nil"/>
              <w:tr2bl w:val="nil"/>
            </w:tcBorders>
            <w:vAlign w:val="center"/>
          </w:tcPr>
          <w:p w14:paraId="2FAF1CD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5621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5B17CAF1">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40E8163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水阻</w:t>
            </w:r>
          </w:p>
        </w:tc>
        <w:tc>
          <w:tcPr>
            <w:tcW w:w="2954" w:type="dxa"/>
            <w:tcBorders>
              <w:tl2br w:val="nil"/>
              <w:tr2bl w:val="nil"/>
            </w:tcBorders>
          </w:tcPr>
          <w:p w14:paraId="2B7B0DA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49.0Kpa</w:t>
            </w:r>
          </w:p>
        </w:tc>
        <w:tc>
          <w:tcPr>
            <w:tcW w:w="2642" w:type="dxa"/>
            <w:tcBorders>
              <w:tl2br w:val="nil"/>
              <w:tr2bl w:val="nil"/>
            </w:tcBorders>
            <w:vAlign w:val="center"/>
          </w:tcPr>
          <w:p w14:paraId="2C01A7E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7655C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11EC654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5C3667C8">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飞水损失</w:t>
            </w:r>
          </w:p>
        </w:tc>
        <w:tc>
          <w:tcPr>
            <w:tcW w:w="2954" w:type="dxa"/>
            <w:tcBorders>
              <w:tl2br w:val="nil"/>
              <w:tr2bl w:val="nil"/>
            </w:tcBorders>
          </w:tcPr>
          <w:p w14:paraId="67F5838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≤0.005%</w:t>
            </w:r>
          </w:p>
        </w:tc>
        <w:tc>
          <w:tcPr>
            <w:tcW w:w="2642" w:type="dxa"/>
            <w:tcBorders>
              <w:tl2br w:val="nil"/>
              <w:tr2bl w:val="nil"/>
            </w:tcBorders>
            <w:vAlign w:val="center"/>
          </w:tcPr>
          <w:p w14:paraId="3F586BE8">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31637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158A4B9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07559E9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蒸发损失</w:t>
            </w:r>
          </w:p>
        </w:tc>
        <w:tc>
          <w:tcPr>
            <w:tcW w:w="2954" w:type="dxa"/>
            <w:tcBorders>
              <w:tl2br w:val="nil"/>
              <w:tr2bl w:val="nil"/>
            </w:tcBorders>
          </w:tcPr>
          <w:p w14:paraId="7A00EBC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≤0.833%</w:t>
            </w:r>
          </w:p>
        </w:tc>
        <w:tc>
          <w:tcPr>
            <w:tcW w:w="2642" w:type="dxa"/>
            <w:tcBorders>
              <w:tl2br w:val="nil"/>
              <w:tr2bl w:val="nil"/>
            </w:tcBorders>
            <w:vAlign w:val="center"/>
          </w:tcPr>
          <w:p w14:paraId="6A88912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3C2C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766D210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tcPr>
          <w:p w14:paraId="121E4E1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净重/运行重（吨）</w:t>
            </w:r>
          </w:p>
        </w:tc>
        <w:tc>
          <w:tcPr>
            <w:tcW w:w="2954" w:type="dxa"/>
            <w:tcBorders>
              <w:tl2br w:val="nil"/>
              <w:tr2bl w:val="nil"/>
            </w:tcBorders>
          </w:tcPr>
          <w:p w14:paraId="5BAAE48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3.41/7.48</w:t>
            </w:r>
          </w:p>
        </w:tc>
        <w:tc>
          <w:tcPr>
            <w:tcW w:w="2642" w:type="dxa"/>
            <w:tcBorders>
              <w:tl2br w:val="nil"/>
              <w:tr2bl w:val="nil"/>
            </w:tcBorders>
            <w:vAlign w:val="center"/>
          </w:tcPr>
          <w:p w14:paraId="18418B8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401D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restart"/>
            <w:tcBorders>
              <w:tl2br w:val="nil"/>
              <w:tr2bl w:val="nil"/>
            </w:tcBorders>
            <w:vAlign w:val="center"/>
          </w:tcPr>
          <w:p w14:paraId="3D12EDE0">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w:t>
            </w:r>
          </w:p>
          <w:p w14:paraId="41F64DDA">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p>
          <w:p w14:paraId="1154F0CF">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机</w:t>
            </w:r>
          </w:p>
          <w:p w14:paraId="4493DE96">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p w14:paraId="2E0F2B2A">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参</w:t>
            </w:r>
          </w:p>
          <w:p w14:paraId="0959ADCB">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p w14:paraId="3A8744CA">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数</w:t>
            </w:r>
          </w:p>
        </w:tc>
        <w:tc>
          <w:tcPr>
            <w:tcW w:w="2510" w:type="dxa"/>
            <w:tcBorders>
              <w:tl2br w:val="nil"/>
              <w:tr2bl w:val="nil"/>
            </w:tcBorders>
            <w:vAlign w:val="top"/>
          </w:tcPr>
          <w:p w14:paraId="558F8D5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风扇形式</w:t>
            </w:r>
          </w:p>
        </w:tc>
        <w:tc>
          <w:tcPr>
            <w:tcW w:w="2954" w:type="dxa"/>
            <w:tcBorders>
              <w:tl2br w:val="nil"/>
              <w:tr2bl w:val="nil"/>
            </w:tcBorders>
            <w:vAlign w:val="top"/>
          </w:tcPr>
          <w:p w14:paraId="6CFD2F2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轴流式</w:t>
            </w:r>
          </w:p>
        </w:tc>
        <w:tc>
          <w:tcPr>
            <w:tcW w:w="2642" w:type="dxa"/>
            <w:tcBorders>
              <w:tl2br w:val="nil"/>
              <w:tr2bl w:val="nil"/>
            </w:tcBorders>
            <w:vAlign w:val="center"/>
          </w:tcPr>
          <w:p w14:paraId="6E423D6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机翼型</w:t>
            </w:r>
          </w:p>
        </w:tc>
      </w:tr>
      <w:tr w14:paraId="70DC4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6DB1C4D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7D74E9C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风量</w:t>
            </w:r>
          </w:p>
        </w:tc>
        <w:tc>
          <w:tcPr>
            <w:tcW w:w="2954" w:type="dxa"/>
            <w:tcBorders>
              <w:tl2br w:val="nil"/>
              <w:tr2bl w:val="nil"/>
            </w:tcBorders>
            <w:vAlign w:val="top"/>
          </w:tcPr>
          <w:p w14:paraId="1922A6B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265000m³/h</w:t>
            </w:r>
          </w:p>
        </w:tc>
        <w:tc>
          <w:tcPr>
            <w:tcW w:w="2642" w:type="dxa"/>
            <w:tcBorders>
              <w:tl2br w:val="nil"/>
              <w:tr2bl w:val="nil"/>
            </w:tcBorders>
            <w:vAlign w:val="center"/>
          </w:tcPr>
          <w:p w14:paraId="400750D8">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54276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0E6F152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0E6E5CC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风扇转速</w:t>
            </w:r>
          </w:p>
        </w:tc>
        <w:tc>
          <w:tcPr>
            <w:tcW w:w="2954" w:type="dxa"/>
            <w:tcBorders>
              <w:tl2br w:val="nil"/>
              <w:tr2bl w:val="nil"/>
            </w:tcBorders>
            <w:vAlign w:val="top"/>
          </w:tcPr>
          <w:p w14:paraId="24A5056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250r/min</w:t>
            </w:r>
          </w:p>
        </w:tc>
        <w:tc>
          <w:tcPr>
            <w:tcW w:w="2642" w:type="dxa"/>
            <w:tcBorders>
              <w:tl2br w:val="nil"/>
              <w:tr2bl w:val="nil"/>
            </w:tcBorders>
            <w:vAlign w:val="center"/>
          </w:tcPr>
          <w:p w14:paraId="6FD374A1">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10E7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101E1CB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235B140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风叶直径（Φ）</w:t>
            </w:r>
          </w:p>
        </w:tc>
        <w:tc>
          <w:tcPr>
            <w:tcW w:w="2954" w:type="dxa"/>
            <w:tcBorders>
              <w:tl2br w:val="nil"/>
              <w:tr2bl w:val="nil"/>
            </w:tcBorders>
            <w:vAlign w:val="top"/>
          </w:tcPr>
          <w:p w14:paraId="25C5903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3800mm</w:t>
            </w:r>
          </w:p>
        </w:tc>
        <w:tc>
          <w:tcPr>
            <w:tcW w:w="2642" w:type="dxa"/>
            <w:tcBorders>
              <w:tl2br w:val="nil"/>
              <w:tr2bl w:val="nil"/>
            </w:tcBorders>
            <w:vAlign w:val="center"/>
          </w:tcPr>
          <w:p w14:paraId="3814B38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3AB0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66D7A6C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38846C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叶片数量</w:t>
            </w:r>
          </w:p>
        </w:tc>
        <w:tc>
          <w:tcPr>
            <w:tcW w:w="2954" w:type="dxa"/>
            <w:tcBorders>
              <w:tl2br w:val="nil"/>
              <w:tr2bl w:val="nil"/>
            </w:tcBorders>
            <w:vAlign w:val="top"/>
          </w:tcPr>
          <w:p w14:paraId="6B7CDE6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4片</w:t>
            </w:r>
          </w:p>
        </w:tc>
        <w:tc>
          <w:tcPr>
            <w:tcW w:w="2642" w:type="dxa"/>
            <w:tcBorders>
              <w:tl2br w:val="nil"/>
              <w:tr2bl w:val="nil"/>
            </w:tcBorders>
            <w:vAlign w:val="center"/>
          </w:tcPr>
          <w:p w14:paraId="1ABDEF2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4片/套</w:t>
            </w:r>
          </w:p>
        </w:tc>
      </w:tr>
      <w:tr w14:paraId="077F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3983EE11">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7B6AAB8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电机形式</w:t>
            </w:r>
          </w:p>
        </w:tc>
        <w:tc>
          <w:tcPr>
            <w:tcW w:w="2954" w:type="dxa"/>
            <w:tcBorders>
              <w:tl2br w:val="nil"/>
              <w:tr2bl w:val="nil"/>
            </w:tcBorders>
            <w:vAlign w:val="top"/>
          </w:tcPr>
          <w:p w14:paraId="0111A88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全封闭防水型/IP55/F级</w:t>
            </w:r>
          </w:p>
        </w:tc>
        <w:tc>
          <w:tcPr>
            <w:tcW w:w="2642" w:type="dxa"/>
            <w:tcBorders>
              <w:tl2br w:val="nil"/>
              <w:tr2bl w:val="nil"/>
            </w:tcBorders>
            <w:vAlign w:val="center"/>
          </w:tcPr>
          <w:p w14:paraId="497BB40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2A4E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276A532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5F9F8B41">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传动方式</w:t>
            </w:r>
          </w:p>
        </w:tc>
        <w:tc>
          <w:tcPr>
            <w:tcW w:w="2954" w:type="dxa"/>
            <w:tcBorders>
              <w:tl2br w:val="nil"/>
              <w:tr2bl w:val="nil"/>
            </w:tcBorders>
            <w:vAlign w:val="top"/>
          </w:tcPr>
          <w:p w14:paraId="34D9816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皮带传动</w:t>
            </w:r>
          </w:p>
        </w:tc>
        <w:tc>
          <w:tcPr>
            <w:tcW w:w="2642" w:type="dxa"/>
            <w:tcBorders>
              <w:tl2br w:val="nil"/>
              <w:tr2bl w:val="nil"/>
            </w:tcBorders>
            <w:vAlign w:val="center"/>
          </w:tcPr>
          <w:p w14:paraId="4196A14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r>
      <w:tr w14:paraId="7AC9F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71EB7CF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CDE667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电机功率</w:t>
            </w:r>
          </w:p>
        </w:tc>
        <w:tc>
          <w:tcPr>
            <w:tcW w:w="2954" w:type="dxa"/>
            <w:tcBorders>
              <w:tl2br w:val="nil"/>
              <w:tr2bl w:val="nil"/>
            </w:tcBorders>
            <w:vAlign w:val="top"/>
          </w:tcPr>
          <w:p w14:paraId="789C114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15kw</w:t>
            </w:r>
          </w:p>
        </w:tc>
        <w:tc>
          <w:tcPr>
            <w:tcW w:w="2642" w:type="dxa"/>
            <w:tcBorders>
              <w:tl2br w:val="nil"/>
              <w:tr2bl w:val="nil"/>
            </w:tcBorders>
            <w:vAlign w:val="center"/>
          </w:tcPr>
          <w:p w14:paraId="7926A951">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p>
        </w:tc>
      </w:tr>
      <w:tr w14:paraId="1B430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20474F9F">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35BD818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电机极数</w:t>
            </w:r>
          </w:p>
        </w:tc>
        <w:tc>
          <w:tcPr>
            <w:tcW w:w="2954" w:type="dxa"/>
            <w:tcBorders>
              <w:tl2br w:val="nil"/>
              <w:tr2bl w:val="nil"/>
            </w:tcBorders>
            <w:vAlign w:val="top"/>
          </w:tcPr>
          <w:p w14:paraId="030D35C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6P</w:t>
            </w:r>
          </w:p>
        </w:tc>
        <w:tc>
          <w:tcPr>
            <w:tcW w:w="2642" w:type="dxa"/>
            <w:tcBorders>
              <w:tl2br w:val="nil"/>
              <w:tr2bl w:val="nil"/>
            </w:tcBorders>
            <w:vAlign w:val="center"/>
          </w:tcPr>
          <w:p w14:paraId="1DDABF9D">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3717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10E7992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28270561">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电机启动方式</w:t>
            </w:r>
          </w:p>
        </w:tc>
        <w:tc>
          <w:tcPr>
            <w:tcW w:w="2954" w:type="dxa"/>
            <w:tcBorders>
              <w:tl2br w:val="nil"/>
              <w:tr2bl w:val="nil"/>
            </w:tcBorders>
            <w:vAlign w:val="top"/>
          </w:tcPr>
          <w:p w14:paraId="6E98A03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Y-△</w:t>
            </w:r>
          </w:p>
        </w:tc>
        <w:tc>
          <w:tcPr>
            <w:tcW w:w="2642" w:type="dxa"/>
            <w:tcBorders>
              <w:tl2br w:val="nil"/>
              <w:tr2bl w:val="nil"/>
            </w:tcBorders>
            <w:vAlign w:val="center"/>
          </w:tcPr>
          <w:p w14:paraId="676E16BE">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19A0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restart"/>
            <w:tcBorders>
              <w:tl2br w:val="nil"/>
              <w:tr2bl w:val="nil"/>
            </w:tcBorders>
            <w:vAlign w:val="top"/>
          </w:tcPr>
          <w:p w14:paraId="095925D6">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p w14:paraId="6B1EDE82">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主</w:t>
            </w:r>
          </w:p>
          <w:p w14:paraId="40ECA28C">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要</w:t>
            </w:r>
          </w:p>
          <w:p w14:paraId="57804877">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尺</w:t>
            </w:r>
          </w:p>
          <w:p w14:paraId="02BAC26E">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寸</w:t>
            </w:r>
          </w:p>
        </w:tc>
        <w:tc>
          <w:tcPr>
            <w:tcW w:w="2510" w:type="dxa"/>
            <w:tcBorders>
              <w:tl2br w:val="nil"/>
              <w:tr2bl w:val="nil"/>
            </w:tcBorders>
            <w:vAlign w:val="top"/>
          </w:tcPr>
          <w:p w14:paraId="364F48E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长*宽*高（L*W*H）</w:t>
            </w:r>
          </w:p>
        </w:tc>
        <w:tc>
          <w:tcPr>
            <w:tcW w:w="2954" w:type="dxa"/>
            <w:tcBorders>
              <w:tl2br w:val="nil"/>
              <w:tr2bl w:val="nil"/>
            </w:tcBorders>
            <w:vAlign w:val="top"/>
          </w:tcPr>
          <w:p w14:paraId="7AC1FB9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5100*5100*4220mm</w:t>
            </w:r>
          </w:p>
        </w:tc>
        <w:tc>
          <w:tcPr>
            <w:tcW w:w="2642" w:type="dxa"/>
            <w:tcBorders>
              <w:tl2br w:val="nil"/>
              <w:tr2bl w:val="nil"/>
            </w:tcBorders>
            <w:vAlign w:val="center"/>
          </w:tcPr>
          <w:p w14:paraId="7EBBC05B">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47F4B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vAlign w:val="top"/>
          </w:tcPr>
          <w:p w14:paraId="2B62D82D">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83355F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进水管尺寸（DN）</w:t>
            </w:r>
          </w:p>
        </w:tc>
        <w:tc>
          <w:tcPr>
            <w:tcW w:w="2954" w:type="dxa"/>
            <w:tcBorders>
              <w:tl2br w:val="nil"/>
              <w:tr2bl w:val="nil"/>
            </w:tcBorders>
            <w:vAlign w:val="top"/>
          </w:tcPr>
          <w:p w14:paraId="565CF41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200mm*2</w:t>
            </w:r>
          </w:p>
        </w:tc>
        <w:tc>
          <w:tcPr>
            <w:tcW w:w="2642" w:type="dxa"/>
            <w:tcBorders>
              <w:tl2br w:val="nil"/>
              <w:tr2bl w:val="nil"/>
            </w:tcBorders>
            <w:vAlign w:val="center"/>
          </w:tcPr>
          <w:p w14:paraId="47F2E787">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2551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vAlign w:val="center"/>
          </w:tcPr>
          <w:p w14:paraId="3CA0B85D">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1AC8062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出水管尺寸（DN）</w:t>
            </w:r>
          </w:p>
        </w:tc>
        <w:tc>
          <w:tcPr>
            <w:tcW w:w="2954" w:type="dxa"/>
            <w:tcBorders>
              <w:tl2br w:val="nil"/>
              <w:tr2bl w:val="nil"/>
            </w:tcBorders>
            <w:vAlign w:val="top"/>
          </w:tcPr>
          <w:p w14:paraId="67F3271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250mm*1</w:t>
            </w:r>
          </w:p>
        </w:tc>
        <w:tc>
          <w:tcPr>
            <w:tcW w:w="2642" w:type="dxa"/>
            <w:tcBorders>
              <w:tl2br w:val="nil"/>
              <w:tr2bl w:val="nil"/>
            </w:tcBorders>
            <w:vAlign w:val="center"/>
          </w:tcPr>
          <w:p w14:paraId="41A2A653">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655B8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vAlign w:val="center"/>
          </w:tcPr>
          <w:p w14:paraId="7E5B056C">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1B459CC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溢流管尺寸（DN）</w:t>
            </w:r>
          </w:p>
        </w:tc>
        <w:tc>
          <w:tcPr>
            <w:tcW w:w="2954" w:type="dxa"/>
            <w:tcBorders>
              <w:tl2br w:val="nil"/>
              <w:tr2bl w:val="nil"/>
            </w:tcBorders>
            <w:vAlign w:val="top"/>
          </w:tcPr>
          <w:p w14:paraId="17E08D8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100mm*1</w:t>
            </w:r>
          </w:p>
        </w:tc>
        <w:tc>
          <w:tcPr>
            <w:tcW w:w="2642" w:type="dxa"/>
            <w:tcBorders>
              <w:tl2br w:val="nil"/>
              <w:tr2bl w:val="nil"/>
            </w:tcBorders>
            <w:vAlign w:val="center"/>
          </w:tcPr>
          <w:p w14:paraId="492BA429">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5E8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vAlign w:val="center"/>
          </w:tcPr>
          <w:p w14:paraId="6294AB52">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452D038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排污管尺寸</w:t>
            </w:r>
            <w:r>
              <w:rPr>
                <w:rFonts w:hint="eastAsia" w:ascii="Times New Roman" w:hAnsi="Times New Roman" w:eastAsia="仿宋_GB2312" w:cs="Times New Roman"/>
                <w:b w:val="0"/>
                <w:bCs/>
                <w:sz w:val="24"/>
                <w:szCs w:val="24"/>
                <w:vertAlign w:val="baseline"/>
                <w:lang w:val="en-US" w:eastAsia="zh-CN"/>
              </w:rPr>
              <w:t>（</w:t>
            </w:r>
            <w:r>
              <w:rPr>
                <w:rFonts w:hint="default" w:ascii="Times New Roman" w:hAnsi="Times New Roman" w:eastAsia="仿宋_GB2312" w:cs="Times New Roman"/>
                <w:b w:val="0"/>
                <w:bCs/>
                <w:sz w:val="24"/>
                <w:szCs w:val="24"/>
                <w:vertAlign w:val="baseline"/>
                <w:lang w:val="en-US" w:eastAsia="zh-CN"/>
              </w:rPr>
              <w:t>DN</w:t>
            </w:r>
            <w:r>
              <w:rPr>
                <w:rFonts w:hint="eastAsia" w:ascii="Times New Roman" w:hAnsi="Times New Roman" w:eastAsia="仿宋_GB2312" w:cs="Times New Roman"/>
                <w:b w:val="0"/>
                <w:bCs/>
                <w:sz w:val="24"/>
                <w:szCs w:val="24"/>
                <w:vertAlign w:val="baseline"/>
                <w:lang w:val="en-US" w:eastAsia="zh-CN"/>
              </w:rPr>
              <w:t>）</w:t>
            </w:r>
          </w:p>
        </w:tc>
        <w:tc>
          <w:tcPr>
            <w:tcW w:w="2954" w:type="dxa"/>
            <w:tcBorders>
              <w:tl2br w:val="nil"/>
              <w:tr2bl w:val="nil"/>
            </w:tcBorders>
            <w:vAlign w:val="top"/>
          </w:tcPr>
          <w:p w14:paraId="16A4EE5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80mm*1</w:t>
            </w:r>
          </w:p>
        </w:tc>
        <w:tc>
          <w:tcPr>
            <w:tcW w:w="2642" w:type="dxa"/>
            <w:tcBorders>
              <w:tl2br w:val="nil"/>
              <w:tr2bl w:val="nil"/>
            </w:tcBorders>
            <w:vAlign w:val="center"/>
          </w:tcPr>
          <w:p w14:paraId="58A496C0">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2248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vAlign w:val="center"/>
          </w:tcPr>
          <w:p w14:paraId="07EAF362">
            <w:pPr>
              <w:pageBreakBefore w:val="0"/>
              <w:kinsoku/>
              <w:wordWrap/>
              <w:overflowPunct/>
              <w:topLinePunct w:val="0"/>
              <w:autoSpaceDE/>
              <w:autoSpaceDN/>
              <w:bidi w:val="0"/>
              <w:adjustRightInd/>
              <w:snapToGrid w:val="0"/>
              <w:spacing w:line="288" w:lineRule="auto"/>
              <w:ind w:firstLine="236" w:firstLineChars="100"/>
              <w:jc w:val="both"/>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4189B91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补水管尺寸</w:t>
            </w:r>
            <w:r>
              <w:rPr>
                <w:rFonts w:hint="eastAsia" w:ascii="Times New Roman" w:hAnsi="Times New Roman" w:eastAsia="仿宋_GB2312" w:cs="Times New Roman"/>
                <w:b w:val="0"/>
                <w:bCs/>
                <w:sz w:val="24"/>
                <w:szCs w:val="24"/>
                <w:vertAlign w:val="baseline"/>
                <w:lang w:val="en-US" w:eastAsia="zh-CN"/>
              </w:rPr>
              <w:t>（</w:t>
            </w:r>
            <w:r>
              <w:rPr>
                <w:rFonts w:hint="default" w:ascii="Times New Roman" w:hAnsi="Times New Roman" w:eastAsia="仿宋_GB2312" w:cs="Times New Roman"/>
                <w:b w:val="0"/>
                <w:bCs/>
                <w:sz w:val="24"/>
                <w:szCs w:val="24"/>
                <w:vertAlign w:val="baseline"/>
                <w:lang w:val="en-US" w:eastAsia="zh-CN"/>
              </w:rPr>
              <w:t>DN</w:t>
            </w:r>
            <w:r>
              <w:rPr>
                <w:rFonts w:hint="eastAsia" w:ascii="Times New Roman" w:hAnsi="Times New Roman" w:eastAsia="仿宋_GB2312" w:cs="Times New Roman"/>
                <w:b w:val="0"/>
                <w:bCs/>
                <w:sz w:val="24"/>
                <w:szCs w:val="24"/>
                <w:vertAlign w:val="baseline"/>
                <w:lang w:val="en-US" w:eastAsia="zh-CN"/>
              </w:rPr>
              <w:t>）</w:t>
            </w:r>
          </w:p>
        </w:tc>
        <w:tc>
          <w:tcPr>
            <w:tcW w:w="2954" w:type="dxa"/>
            <w:tcBorders>
              <w:tl2br w:val="nil"/>
              <w:tr2bl w:val="nil"/>
            </w:tcBorders>
            <w:vAlign w:val="top"/>
          </w:tcPr>
          <w:p w14:paraId="79A1A1A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50mm*2</w:t>
            </w:r>
          </w:p>
        </w:tc>
        <w:tc>
          <w:tcPr>
            <w:tcW w:w="2642" w:type="dxa"/>
            <w:tcBorders>
              <w:tl2br w:val="nil"/>
              <w:tr2bl w:val="nil"/>
            </w:tcBorders>
            <w:vAlign w:val="center"/>
          </w:tcPr>
          <w:p w14:paraId="1178950D">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2228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restart"/>
            <w:tcBorders>
              <w:tl2br w:val="nil"/>
              <w:tr2bl w:val="nil"/>
            </w:tcBorders>
            <w:vAlign w:val="center"/>
          </w:tcPr>
          <w:p w14:paraId="1B188EA3">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材</w:t>
            </w:r>
          </w:p>
          <w:p w14:paraId="564CE3B3">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p w14:paraId="2312B52E">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p w14:paraId="6F2E7CC1">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质</w:t>
            </w:r>
          </w:p>
        </w:tc>
        <w:tc>
          <w:tcPr>
            <w:tcW w:w="2510" w:type="dxa"/>
            <w:tcBorders>
              <w:tl2br w:val="nil"/>
              <w:tr2bl w:val="nil"/>
            </w:tcBorders>
            <w:vAlign w:val="top"/>
          </w:tcPr>
          <w:p w14:paraId="3F10B56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风筒、百叶窗</w:t>
            </w:r>
          </w:p>
        </w:tc>
        <w:tc>
          <w:tcPr>
            <w:tcW w:w="2954" w:type="dxa"/>
            <w:vMerge w:val="restart"/>
            <w:tcBorders>
              <w:tl2br w:val="nil"/>
              <w:tr2bl w:val="nil"/>
            </w:tcBorders>
            <w:vAlign w:val="center"/>
          </w:tcPr>
          <w:p w14:paraId="6E0C7AD9">
            <w:pPr>
              <w:pageBreakBefore w:val="0"/>
              <w:tabs>
                <w:tab w:val="left" w:pos="552"/>
              </w:tabs>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196树脂、优质玻璃纤维布/毡和树脂合成、彩色胶衣</w:t>
            </w:r>
          </w:p>
        </w:tc>
        <w:tc>
          <w:tcPr>
            <w:tcW w:w="2642" w:type="dxa"/>
            <w:vMerge w:val="restart"/>
            <w:tcBorders>
              <w:tl2br w:val="nil"/>
              <w:tr2bl w:val="nil"/>
            </w:tcBorders>
            <w:vAlign w:val="center"/>
          </w:tcPr>
          <w:p w14:paraId="1E4550E4">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玻璃钢、196树脂、溶度480</w:t>
            </w:r>
          </w:p>
        </w:tc>
      </w:tr>
      <w:tr w14:paraId="0EB2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031" w:type="dxa"/>
            <w:vMerge w:val="continue"/>
            <w:tcBorders>
              <w:tl2br w:val="nil"/>
              <w:tr2bl w:val="nil"/>
            </w:tcBorders>
          </w:tcPr>
          <w:p w14:paraId="6183D51F">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58D236B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围板</w:t>
            </w:r>
            <w:r>
              <w:rPr>
                <w:rFonts w:hint="eastAsia" w:ascii="Times New Roman" w:hAnsi="Times New Roman" w:eastAsia="仿宋_GB2312" w:cs="Times New Roman"/>
                <w:b w:val="0"/>
                <w:bCs/>
                <w:sz w:val="24"/>
                <w:szCs w:val="24"/>
                <w:vertAlign w:val="baseline"/>
                <w:lang w:val="en-US" w:eastAsia="zh-CN"/>
              </w:rPr>
              <w:t>（</w:t>
            </w:r>
            <w:r>
              <w:rPr>
                <w:rFonts w:hint="default" w:ascii="Times New Roman" w:hAnsi="Times New Roman" w:eastAsia="仿宋_GB2312" w:cs="Times New Roman"/>
                <w:b w:val="0"/>
                <w:bCs/>
                <w:sz w:val="24"/>
                <w:szCs w:val="24"/>
                <w:vertAlign w:val="baseline"/>
                <w:lang w:val="en-US" w:eastAsia="zh-CN"/>
              </w:rPr>
              <w:t>双面胶衣</w:t>
            </w:r>
            <w:r>
              <w:rPr>
                <w:rFonts w:hint="eastAsia" w:ascii="Times New Roman" w:hAnsi="Times New Roman" w:eastAsia="仿宋_GB2312" w:cs="Times New Roman"/>
                <w:b w:val="0"/>
                <w:bCs/>
                <w:sz w:val="24"/>
                <w:szCs w:val="24"/>
                <w:vertAlign w:val="baseline"/>
                <w:lang w:val="en-US" w:eastAsia="zh-CN"/>
              </w:rPr>
              <w:t>）</w:t>
            </w:r>
            <w:r>
              <w:rPr>
                <w:rFonts w:hint="default" w:ascii="Times New Roman" w:hAnsi="Times New Roman" w:eastAsia="仿宋_GB2312" w:cs="Times New Roman"/>
                <w:b w:val="0"/>
                <w:bCs/>
                <w:sz w:val="24"/>
                <w:szCs w:val="24"/>
                <w:vertAlign w:val="baseline"/>
                <w:lang w:val="en-US" w:eastAsia="zh-CN"/>
              </w:rPr>
              <w:t xml:space="preserve">   </w:t>
            </w:r>
          </w:p>
          <w:p w14:paraId="212C053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包角</w:t>
            </w:r>
            <w:r>
              <w:rPr>
                <w:rFonts w:hint="eastAsia" w:ascii="Times New Roman" w:hAnsi="Times New Roman" w:eastAsia="仿宋_GB2312" w:cs="Times New Roman"/>
                <w:b w:val="0"/>
                <w:bCs/>
                <w:sz w:val="24"/>
                <w:szCs w:val="24"/>
                <w:vertAlign w:val="baseline"/>
                <w:lang w:val="en-US" w:eastAsia="zh-CN"/>
              </w:rPr>
              <w:t>（</w:t>
            </w:r>
            <w:r>
              <w:rPr>
                <w:rFonts w:hint="default" w:ascii="Times New Roman" w:hAnsi="Times New Roman" w:eastAsia="仿宋_GB2312" w:cs="Times New Roman"/>
                <w:b w:val="0"/>
                <w:bCs/>
                <w:sz w:val="24"/>
                <w:szCs w:val="24"/>
                <w:vertAlign w:val="baseline"/>
                <w:lang w:val="en-US" w:eastAsia="zh-CN"/>
              </w:rPr>
              <w:t>模压</w:t>
            </w:r>
            <w:r>
              <w:rPr>
                <w:rFonts w:hint="eastAsia" w:ascii="Times New Roman" w:hAnsi="Times New Roman" w:eastAsia="仿宋_GB2312" w:cs="Times New Roman"/>
                <w:b w:val="0"/>
                <w:bCs/>
                <w:sz w:val="24"/>
                <w:szCs w:val="24"/>
                <w:vertAlign w:val="baseline"/>
                <w:lang w:val="en-US" w:eastAsia="zh-CN"/>
              </w:rPr>
              <w:t>）</w:t>
            </w:r>
          </w:p>
        </w:tc>
        <w:tc>
          <w:tcPr>
            <w:tcW w:w="2954" w:type="dxa"/>
            <w:vMerge w:val="continue"/>
            <w:tcBorders>
              <w:tl2br w:val="nil"/>
              <w:tr2bl w:val="nil"/>
            </w:tcBorders>
            <w:vAlign w:val="top"/>
          </w:tcPr>
          <w:p w14:paraId="0261DFD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642" w:type="dxa"/>
            <w:vMerge w:val="continue"/>
            <w:tcBorders>
              <w:tl2br w:val="nil"/>
              <w:tr2bl w:val="nil"/>
            </w:tcBorders>
            <w:vAlign w:val="center"/>
          </w:tcPr>
          <w:p w14:paraId="7ECBC6FA">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5A407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30B4344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66C3FD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水盘</w:t>
            </w:r>
          </w:p>
        </w:tc>
        <w:tc>
          <w:tcPr>
            <w:tcW w:w="2954" w:type="dxa"/>
            <w:vMerge w:val="continue"/>
            <w:tcBorders>
              <w:tl2br w:val="nil"/>
              <w:tr2bl w:val="nil"/>
            </w:tcBorders>
            <w:vAlign w:val="top"/>
          </w:tcPr>
          <w:p w14:paraId="4A5C33A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642" w:type="dxa"/>
            <w:vMerge w:val="continue"/>
            <w:tcBorders>
              <w:tl2br w:val="nil"/>
              <w:tr2bl w:val="nil"/>
            </w:tcBorders>
            <w:vAlign w:val="center"/>
          </w:tcPr>
          <w:p w14:paraId="2D62A144">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vertAlign w:val="baseline"/>
                <w:lang w:val="en-US" w:eastAsia="zh-CN"/>
              </w:rPr>
            </w:pPr>
          </w:p>
        </w:tc>
      </w:tr>
      <w:tr w14:paraId="4172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18EF9F4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2FF34DF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风扇</w:t>
            </w:r>
          </w:p>
        </w:tc>
        <w:tc>
          <w:tcPr>
            <w:tcW w:w="2954" w:type="dxa"/>
            <w:tcBorders>
              <w:tl2br w:val="nil"/>
              <w:tr2bl w:val="nil"/>
            </w:tcBorders>
            <w:vAlign w:val="top"/>
          </w:tcPr>
          <w:p w14:paraId="157BA31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铝合金机翼型风叶</w:t>
            </w:r>
          </w:p>
        </w:tc>
        <w:tc>
          <w:tcPr>
            <w:tcW w:w="2642" w:type="dxa"/>
            <w:tcBorders>
              <w:tl2br w:val="nil"/>
              <w:tr2bl w:val="nil"/>
            </w:tcBorders>
            <w:vAlign w:val="center"/>
          </w:tcPr>
          <w:p w14:paraId="738C8F5C">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 xml:space="preserve">大旋弧     </w:t>
            </w:r>
          </w:p>
        </w:tc>
      </w:tr>
      <w:tr w14:paraId="0A26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7A704B2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028642D4">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电机</w:t>
            </w:r>
          </w:p>
        </w:tc>
        <w:tc>
          <w:tcPr>
            <w:tcW w:w="2954" w:type="dxa"/>
            <w:tcBorders>
              <w:tl2br w:val="nil"/>
              <w:tr2bl w:val="nil"/>
            </w:tcBorders>
            <w:vAlign w:val="top"/>
          </w:tcPr>
          <w:p w14:paraId="51E9335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全封闭防水型/IP55/F级</w:t>
            </w:r>
          </w:p>
        </w:tc>
        <w:tc>
          <w:tcPr>
            <w:tcW w:w="2642" w:type="dxa"/>
            <w:tcBorders>
              <w:tl2br w:val="nil"/>
              <w:tr2bl w:val="nil"/>
            </w:tcBorders>
            <w:vAlign w:val="center"/>
          </w:tcPr>
          <w:p w14:paraId="52D59EC3">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曲阜金升/上虞百官</w:t>
            </w:r>
          </w:p>
        </w:tc>
      </w:tr>
      <w:tr w14:paraId="3369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4A92594D">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D69DF43">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减速机</w:t>
            </w:r>
          </w:p>
        </w:tc>
        <w:tc>
          <w:tcPr>
            <w:tcW w:w="2954" w:type="dxa"/>
            <w:tcBorders>
              <w:tl2br w:val="nil"/>
              <w:tr2bl w:val="nil"/>
            </w:tcBorders>
            <w:vAlign w:val="top"/>
          </w:tcPr>
          <w:p w14:paraId="1ADC8F51">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铸铁材质</w:t>
            </w:r>
          </w:p>
        </w:tc>
        <w:tc>
          <w:tcPr>
            <w:tcW w:w="2642" w:type="dxa"/>
            <w:tcBorders>
              <w:tl2br w:val="nil"/>
              <w:tr2bl w:val="nil"/>
            </w:tcBorders>
            <w:vAlign w:val="center"/>
          </w:tcPr>
          <w:p w14:paraId="5CDEBB66">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日本NSK/人本轴承</w:t>
            </w:r>
          </w:p>
        </w:tc>
      </w:tr>
      <w:tr w14:paraId="3E47C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366B1FC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7BE7D52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三角带</w:t>
            </w:r>
          </w:p>
        </w:tc>
        <w:tc>
          <w:tcPr>
            <w:tcW w:w="2954" w:type="dxa"/>
            <w:tcBorders>
              <w:tl2br w:val="nil"/>
              <w:tr2bl w:val="nil"/>
            </w:tcBorders>
            <w:vAlign w:val="top"/>
          </w:tcPr>
          <w:p w14:paraId="714AD72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复合材料</w:t>
            </w:r>
          </w:p>
        </w:tc>
        <w:tc>
          <w:tcPr>
            <w:tcW w:w="2642" w:type="dxa"/>
            <w:tcBorders>
              <w:tl2br w:val="nil"/>
              <w:tr2bl w:val="nil"/>
            </w:tcBorders>
            <w:vAlign w:val="center"/>
          </w:tcPr>
          <w:p w14:paraId="46698840">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日本三星/美国盖茨</w:t>
            </w:r>
          </w:p>
        </w:tc>
      </w:tr>
      <w:tr w14:paraId="2C13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575341C7">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BCAA4E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填料</w:t>
            </w:r>
          </w:p>
        </w:tc>
        <w:tc>
          <w:tcPr>
            <w:tcW w:w="2954" w:type="dxa"/>
            <w:tcBorders>
              <w:tl2br w:val="nil"/>
              <w:tr2bl w:val="nil"/>
            </w:tcBorders>
            <w:vAlign w:val="top"/>
          </w:tcPr>
          <w:p w14:paraId="6AD95F7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PVC材料    500*1000mm</w:t>
            </w:r>
          </w:p>
        </w:tc>
        <w:tc>
          <w:tcPr>
            <w:tcW w:w="2642" w:type="dxa"/>
            <w:tcBorders>
              <w:tl2br w:val="nil"/>
              <w:tr2bl w:val="nil"/>
            </w:tcBorders>
            <w:vAlign w:val="center"/>
          </w:tcPr>
          <w:p w14:paraId="6F66690F">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耐高温65℃</w:t>
            </w:r>
          </w:p>
        </w:tc>
      </w:tr>
      <w:tr w14:paraId="0C28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628FD41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5E53E8EB">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收水器</w:t>
            </w:r>
          </w:p>
        </w:tc>
        <w:tc>
          <w:tcPr>
            <w:tcW w:w="2954" w:type="dxa"/>
            <w:tcBorders>
              <w:tl2br w:val="nil"/>
              <w:tr2bl w:val="nil"/>
            </w:tcBorders>
            <w:vAlign w:val="top"/>
          </w:tcPr>
          <w:p w14:paraId="3B4E133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PVC材料    厚度0.6mm</w:t>
            </w:r>
          </w:p>
        </w:tc>
        <w:tc>
          <w:tcPr>
            <w:tcW w:w="2642" w:type="dxa"/>
            <w:tcBorders>
              <w:tl2br w:val="nil"/>
              <w:tr2bl w:val="nil"/>
            </w:tcBorders>
            <w:vAlign w:val="center"/>
          </w:tcPr>
          <w:p w14:paraId="6906C8DC">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耐高温65℃</w:t>
            </w:r>
          </w:p>
        </w:tc>
      </w:tr>
      <w:tr w14:paraId="7248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031" w:type="dxa"/>
            <w:vMerge w:val="continue"/>
            <w:tcBorders>
              <w:tl2br w:val="nil"/>
              <w:tr2bl w:val="nil"/>
            </w:tcBorders>
          </w:tcPr>
          <w:p w14:paraId="1887CC29">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center"/>
          </w:tcPr>
          <w:p w14:paraId="1F3A4817">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框架、电机减速机支架、爬梯</w:t>
            </w:r>
          </w:p>
        </w:tc>
        <w:tc>
          <w:tcPr>
            <w:tcW w:w="2954" w:type="dxa"/>
            <w:tcBorders>
              <w:tl2br w:val="nil"/>
              <w:tr2bl w:val="nil"/>
            </w:tcBorders>
            <w:vAlign w:val="top"/>
          </w:tcPr>
          <w:p w14:paraId="73FB7A2E">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Q235B材质、热浸锌防腐</w:t>
            </w:r>
          </w:p>
        </w:tc>
        <w:tc>
          <w:tcPr>
            <w:tcW w:w="2642" w:type="dxa"/>
            <w:tcBorders>
              <w:tl2br w:val="nil"/>
              <w:tr2bl w:val="nil"/>
            </w:tcBorders>
            <w:vAlign w:val="center"/>
          </w:tcPr>
          <w:p w14:paraId="531F7670">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符合GB/T13912-92标准</w:t>
            </w:r>
          </w:p>
        </w:tc>
      </w:tr>
      <w:tr w14:paraId="5C692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1" w:type="dxa"/>
            <w:vMerge w:val="continue"/>
            <w:tcBorders>
              <w:tl2br w:val="nil"/>
              <w:tr2bl w:val="nil"/>
            </w:tcBorders>
          </w:tcPr>
          <w:p w14:paraId="569A43BC">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shd w:val="clear" w:color="auto" w:fill="auto"/>
            <w:vAlign w:val="top"/>
          </w:tcPr>
          <w:p w14:paraId="79E4BD0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喷头</w:t>
            </w:r>
          </w:p>
        </w:tc>
        <w:tc>
          <w:tcPr>
            <w:tcW w:w="2954" w:type="dxa"/>
            <w:tcBorders>
              <w:tl2br w:val="nil"/>
              <w:tr2bl w:val="nil"/>
            </w:tcBorders>
            <w:shd w:val="clear" w:color="auto" w:fill="auto"/>
            <w:vAlign w:val="top"/>
          </w:tcPr>
          <w:p w14:paraId="547A2DF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ABS材质</w:t>
            </w:r>
          </w:p>
        </w:tc>
        <w:tc>
          <w:tcPr>
            <w:tcW w:w="2642" w:type="dxa"/>
            <w:tcBorders>
              <w:tl2br w:val="nil"/>
              <w:tr2bl w:val="nil"/>
            </w:tcBorders>
            <w:shd w:val="clear" w:color="auto" w:fill="auto"/>
            <w:vAlign w:val="center"/>
          </w:tcPr>
          <w:p w14:paraId="20F4A0A7">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三溅式</w:t>
            </w:r>
          </w:p>
        </w:tc>
      </w:tr>
      <w:tr w14:paraId="64200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31" w:type="dxa"/>
            <w:vMerge w:val="continue"/>
            <w:tcBorders>
              <w:tl2br w:val="nil"/>
              <w:tr2bl w:val="nil"/>
            </w:tcBorders>
          </w:tcPr>
          <w:p w14:paraId="410B52F0">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p>
        </w:tc>
        <w:tc>
          <w:tcPr>
            <w:tcW w:w="2510" w:type="dxa"/>
            <w:tcBorders>
              <w:tl2br w:val="nil"/>
              <w:tr2bl w:val="nil"/>
            </w:tcBorders>
            <w:vAlign w:val="top"/>
          </w:tcPr>
          <w:p w14:paraId="65090C05">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螺丝连接件</w:t>
            </w:r>
          </w:p>
        </w:tc>
        <w:tc>
          <w:tcPr>
            <w:tcW w:w="2954" w:type="dxa"/>
            <w:tcBorders>
              <w:tl2br w:val="nil"/>
              <w:tr2bl w:val="nil"/>
            </w:tcBorders>
            <w:vAlign w:val="top"/>
          </w:tcPr>
          <w:p w14:paraId="01EA76AA">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达克罗</w:t>
            </w:r>
          </w:p>
        </w:tc>
        <w:tc>
          <w:tcPr>
            <w:tcW w:w="2642" w:type="dxa"/>
            <w:tcBorders>
              <w:tl2br w:val="nil"/>
              <w:tr2bl w:val="nil"/>
            </w:tcBorders>
            <w:vAlign w:val="center"/>
          </w:tcPr>
          <w:p w14:paraId="319DE627">
            <w:pPr>
              <w:pageBreakBefore w:val="0"/>
              <w:kinsoku/>
              <w:wordWrap/>
              <w:overflowPunct/>
              <w:topLinePunct w:val="0"/>
              <w:autoSpaceDE/>
              <w:autoSpaceDN/>
              <w:bidi w:val="0"/>
              <w:adjustRightInd/>
              <w:snapToGrid w:val="0"/>
              <w:spacing w:line="288" w:lineRule="auto"/>
              <w:jc w:val="both"/>
              <w:textAlignment w:val="auto"/>
              <w:rPr>
                <w:rFonts w:hint="default" w:ascii="Times New Roman" w:hAnsi="Times New Roman" w:eastAsia="仿宋_GB2312" w:cs="Times New Roman"/>
                <w:b w:val="0"/>
                <w:bCs/>
                <w:sz w:val="24"/>
                <w:szCs w:val="24"/>
                <w:vertAlign w:val="baseline"/>
                <w:lang w:val="en-US" w:eastAsia="zh-CN"/>
              </w:rPr>
            </w:pPr>
            <w:r>
              <w:rPr>
                <w:rFonts w:hint="default" w:ascii="Times New Roman" w:hAnsi="Times New Roman" w:eastAsia="仿宋_GB2312" w:cs="Times New Roman"/>
                <w:b w:val="0"/>
                <w:bCs/>
                <w:sz w:val="24"/>
                <w:szCs w:val="24"/>
                <w:vertAlign w:val="baseline"/>
                <w:lang w:val="en-US" w:eastAsia="zh-CN"/>
              </w:rPr>
              <w:t>标准件</w:t>
            </w:r>
          </w:p>
        </w:tc>
      </w:tr>
    </w:tbl>
    <w:p w14:paraId="47581695">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2"/>
        <w:rPr>
          <w:rFonts w:hint="eastAsia" w:ascii="楷体_GB2312" w:hAnsi="楷体_GB2312" w:eastAsia="楷体_GB2312" w:cs="楷体_GB2312"/>
          <w:b/>
          <w:bCs w:val="0"/>
          <w:sz w:val="28"/>
          <w:szCs w:val="28"/>
        </w:rPr>
      </w:pPr>
      <w:bookmarkStart w:id="4" w:name="heading_5"/>
      <w:r>
        <w:rPr>
          <w:rFonts w:hint="eastAsia" w:ascii="楷体_GB2312" w:hAnsi="楷体_GB2312" w:eastAsia="楷体_GB2312" w:cs="楷体_GB2312"/>
          <w:b/>
          <w:bCs w:val="0"/>
          <w:sz w:val="28"/>
          <w:szCs w:val="28"/>
        </w:rPr>
        <w:t>（二）DBNL3-250冷却塔维修要求</w:t>
      </w:r>
      <w:bookmarkEnd w:id="4"/>
    </w:p>
    <w:p w14:paraId="26C90D8C">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bookmarkStart w:id="5" w:name="heading_6"/>
      <w:r>
        <w:rPr>
          <w:rFonts w:hint="default" w:ascii="Times New Roman" w:hAnsi="Times New Roman" w:eastAsia="仿宋_GB2312" w:cs="Times New Roman"/>
          <w:b w:val="0"/>
          <w:bCs/>
          <w:sz w:val="28"/>
          <w:szCs w:val="28"/>
        </w:rPr>
        <w:t>1. 维修明细</w:t>
      </w:r>
      <w:bookmarkEnd w:id="5"/>
    </w:p>
    <w:tbl>
      <w:tblPr>
        <w:tblStyle w:val="18"/>
        <w:tblW w:w="9198"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03"/>
        <w:gridCol w:w="1603"/>
        <w:gridCol w:w="1562"/>
        <w:gridCol w:w="4430"/>
      </w:tblGrid>
      <w:tr w14:paraId="516227E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46" w:hRule="atLeast"/>
          <w:jc w:val="center"/>
        </w:trPr>
        <w:tc>
          <w:tcPr>
            <w:tcW w:w="1603"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7CBB5A0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材料名称</w:t>
            </w:r>
          </w:p>
        </w:tc>
        <w:tc>
          <w:tcPr>
            <w:tcW w:w="1603"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5FAB014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型号规格</w:t>
            </w:r>
          </w:p>
        </w:tc>
        <w:tc>
          <w:tcPr>
            <w:tcW w:w="1562"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55F4108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采购预算（元）</w:t>
            </w:r>
          </w:p>
        </w:tc>
        <w:tc>
          <w:tcPr>
            <w:tcW w:w="4430"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58ED99D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备注</w:t>
            </w:r>
          </w:p>
        </w:tc>
      </w:tr>
      <w:tr w14:paraId="3053D8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55" w:hRule="atLeast"/>
          <w:jc w:val="center"/>
        </w:trPr>
        <w:tc>
          <w:tcPr>
            <w:tcW w:w="1603"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00EC05E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冷却塔填料</w:t>
            </w:r>
          </w:p>
        </w:tc>
        <w:tc>
          <w:tcPr>
            <w:tcW w:w="1603"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1AD2EA0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斜波250/改性PVC材质</w:t>
            </w:r>
          </w:p>
        </w:tc>
        <w:tc>
          <w:tcPr>
            <w:tcW w:w="1562"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032A865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12000</w:t>
            </w:r>
          </w:p>
        </w:tc>
        <w:tc>
          <w:tcPr>
            <w:tcW w:w="4430"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065DF7C8">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2台冷却塔</w:t>
            </w:r>
            <w:r>
              <w:rPr>
                <w:rFonts w:hint="default" w:ascii="Times New Roman" w:hAnsi="Times New Roman" w:eastAsia="仿宋_GB2312" w:cs="Times New Roman"/>
                <w:b w:val="0"/>
                <w:bCs/>
                <w:sz w:val="24"/>
                <w:szCs w:val="24"/>
                <w:lang w:val="en-US" w:eastAsia="zh-CN"/>
              </w:rPr>
              <w:t>填料</w:t>
            </w:r>
            <w:r>
              <w:rPr>
                <w:rFonts w:hint="default" w:ascii="Times New Roman" w:hAnsi="Times New Roman" w:eastAsia="仿宋_GB2312" w:cs="Times New Roman"/>
                <w:b w:val="0"/>
                <w:bCs/>
                <w:sz w:val="24"/>
                <w:szCs w:val="24"/>
              </w:rPr>
              <w:t>全部更换，含运输、更换、调试等全部费用</w:t>
            </w:r>
          </w:p>
        </w:tc>
      </w:tr>
    </w:tbl>
    <w:p w14:paraId="2C075A8E">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bookmarkStart w:id="6" w:name="heading_7"/>
      <w:r>
        <w:rPr>
          <w:rFonts w:hint="default" w:ascii="Times New Roman" w:hAnsi="Times New Roman" w:eastAsia="仿宋_GB2312" w:cs="Times New Roman"/>
          <w:b w:val="0"/>
          <w:bCs/>
          <w:sz w:val="28"/>
          <w:szCs w:val="28"/>
        </w:rPr>
        <w:t>2. 填料技术要求</w:t>
      </w:r>
      <w:bookmarkEnd w:id="6"/>
    </w:p>
    <w:p w14:paraId="3F1D98EA">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1</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化学稳定性好，耐酸、耐碱及有机溶剂的腐蚀；</w:t>
      </w:r>
    </w:p>
    <w:p w14:paraId="7F1C74F9">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2</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阻燃自熄性好，氧指数&gt;35；</w:t>
      </w:r>
    </w:p>
    <w:p w14:paraId="7B93672E">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3</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产品亲水性能强，成膜性好，易于填料的热传导填料；</w:t>
      </w:r>
    </w:p>
    <w:p w14:paraId="49B9ABF3">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4</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采用</w:t>
      </w:r>
      <w:r>
        <w:rPr>
          <w:rFonts w:hint="default" w:ascii="Times New Roman" w:hAnsi="Times New Roman" w:eastAsia="仿宋_GB2312" w:cs="Times New Roman"/>
          <w:b w:val="0"/>
          <w:bCs/>
          <w:sz w:val="28"/>
          <w:szCs w:val="28"/>
          <w:lang w:eastAsia="zh-CN"/>
        </w:rPr>
        <w:t>冷却塔</w:t>
      </w:r>
      <w:r>
        <w:rPr>
          <w:rFonts w:hint="default" w:ascii="Times New Roman" w:hAnsi="Times New Roman" w:eastAsia="仿宋_GB2312" w:cs="Times New Roman"/>
          <w:b w:val="0"/>
          <w:bCs/>
          <w:sz w:val="28"/>
          <w:szCs w:val="28"/>
        </w:rPr>
        <w:t>专用填料，具有导流、散热功能；蜂窝式结构，使进风更均匀、进风阻力小；</w:t>
      </w:r>
    </w:p>
    <w:p w14:paraId="7EA80051">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val="en-US" w:eastAsia="zh-CN"/>
        </w:rPr>
        <w:t>5）</w:t>
      </w:r>
      <w:r>
        <w:rPr>
          <w:rFonts w:hint="default" w:ascii="Times New Roman" w:hAnsi="Times New Roman" w:eastAsia="仿宋_GB2312" w:cs="Times New Roman"/>
          <w:b w:val="0"/>
          <w:bCs/>
          <w:sz w:val="28"/>
          <w:szCs w:val="28"/>
        </w:rPr>
        <w:t>填料表面的特殊波纹，使水在填料表面停留时间增长，提高换热效率</w:t>
      </w:r>
      <w:r>
        <w:rPr>
          <w:rFonts w:hint="default" w:ascii="Times New Roman" w:hAnsi="Times New Roman" w:eastAsia="仿宋_GB2312" w:cs="Times New Roman"/>
          <w:b w:val="0"/>
          <w:bCs/>
          <w:sz w:val="28"/>
          <w:szCs w:val="28"/>
          <w:lang w:val="en-US" w:eastAsia="zh-CN"/>
        </w:rPr>
        <w:t>；</w:t>
      </w:r>
      <w:r>
        <w:rPr>
          <w:rFonts w:hint="default" w:ascii="Times New Roman" w:hAnsi="Times New Roman" w:eastAsia="仿宋_GB2312" w:cs="Times New Roman"/>
          <w:b w:val="0"/>
          <w:bCs/>
          <w:sz w:val="28"/>
          <w:szCs w:val="28"/>
        </w:rPr>
        <w:t>填料为PVC片材经真空吸塑成型，满足</w:t>
      </w:r>
      <w:r>
        <w:rPr>
          <w:rFonts w:hint="default" w:ascii="Times New Roman" w:hAnsi="Times New Roman" w:eastAsia="仿宋_GB2312" w:cs="Times New Roman"/>
          <w:b w:val="0"/>
          <w:bCs/>
          <w:sz w:val="28"/>
          <w:szCs w:val="28"/>
          <w:lang w:val="en-US" w:eastAsia="zh-CN"/>
        </w:rPr>
        <w:t>6</w:t>
      </w:r>
      <w:r>
        <w:rPr>
          <w:rFonts w:hint="default" w:ascii="Times New Roman" w:hAnsi="Times New Roman" w:eastAsia="仿宋_GB2312" w:cs="Times New Roman"/>
          <w:b w:val="0"/>
          <w:bCs/>
          <w:sz w:val="28"/>
          <w:szCs w:val="28"/>
        </w:rPr>
        <w:t>0℃以下长期运行</w:t>
      </w:r>
      <w:r>
        <w:rPr>
          <w:rFonts w:hint="eastAsia"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亲水性能及热力性能更优等特点</w:t>
      </w:r>
      <w:r>
        <w:rPr>
          <w:rFonts w:hint="eastAsia" w:ascii="Times New Roman" w:hAnsi="Times New Roman" w:eastAsia="仿宋_GB2312" w:cs="Times New Roman"/>
          <w:b w:val="0"/>
          <w:bCs/>
          <w:sz w:val="28"/>
          <w:szCs w:val="28"/>
          <w:lang w:eastAsia="zh-CN"/>
        </w:rPr>
        <w:t>；</w:t>
      </w:r>
    </w:p>
    <w:p w14:paraId="7F02C0BD">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6</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填料需要能够在-</w:t>
      </w:r>
      <w:r>
        <w:rPr>
          <w:rFonts w:hint="default" w:ascii="Times New Roman" w:hAnsi="Times New Roman" w:eastAsia="仿宋_GB2312" w:cs="Times New Roman"/>
          <w:b w:val="0"/>
          <w:bCs/>
          <w:sz w:val="28"/>
          <w:szCs w:val="28"/>
          <w:lang w:val="en-US" w:eastAsia="zh-CN"/>
        </w:rPr>
        <w:t>2</w:t>
      </w:r>
      <w:r>
        <w:rPr>
          <w:rFonts w:hint="default" w:ascii="Times New Roman" w:hAnsi="Times New Roman" w:eastAsia="仿宋_GB2312" w:cs="Times New Roman"/>
          <w:b w:val="0"/>
          <w:bCs/>
          <w:sz w:val="28"/>
          <w:szCs w:val="28"/>
        </w:rPr>
        <w:t>0℃到6</w:t>
      </w:r>
      <w:r>
        <w:rPr>
          <w:rFonts w:hint="default" w:ascii="Times New Roman" w:hAnsi="Times New Roman" w:eastAsia="仿宋_GB2312" w:cs="Times New Roman"/>
          <w:b w:val="0"/>
          <w:bCs/>
          <w:sz w:val="28"/>
          <w:szCs w:val="28"/>
          <w:lang w:val="en-US" w:eastAsia="zh-CN"/>
        </w:rPr>
        <w:t>0</w:t>
      </w:r>
      <w:r>
        <w:rPr>
          <w:rFonts w:hint="default" w:ascii="Times New Roman" w:hAnsi="Times New Roman" w:eastAsia="仿宋_GB2312" w:cs="Times New Roman"/>
          <w:b w:val="0"/>
          <w:bCs/>
          <w:sz w:val="28"/>
          <w:szCs w:val="28"/>
        </w:rPr>
        <w:t>℃的温度范围内稳定工作，以确保其在高温环境下的使用寿命和性能。‌</w:t>
      </w:r>
    </w:p>
    <w:p w14:paraId="3EB56E25">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7</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‌冷却塔填料的耐老化性能要求‌：填料需要具有良好的耐老化性能，以确保其在长期使用中不会因老化而失去性能。</w:t>
      </w:r>
    </w:p>
    <w:p w14:paraId="5823DB5D">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‌冷却塔填料的抗紫外线性能要求‌：填料需要具有抗紫外线性能，以防止紫外线对其造成损害。</w:t>
      </w:r>
    </w:p>
    <w:p w14:paraId="33E95B2C">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9</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‌冷却塔填料的通风阻力要求‌：填料需要具有较小的通风阻力，以确保空气能够顺畅地通过填料进行热交换。</w:t>
      </w:r>
    </w:p>
    <w:p w14:paraId="384715DC">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10</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材料</w:t>
      </w:r>
      <w:r>
        <w:rPr>
          <w:rFonts w:hint="default" w:ascii="Times New Roman" w:hAnsi="Times New Roman" w:eastAsia="仿宋_GB2312" w:cs="Times New Roman"/>
          <w:b w:val="0"/>
          <w:bCs/>
          <w:sz w:val="28"/>
          <w:szCs w:val="28"/>
          <w:lang w:eastAsia="zh-CN"/>
        </w:rPr>
        <w:t>材质</w:t>
      </w:r>
      <w:r>
        <w:rPr>
          <w:rFonts w:hint="default" w:ascii="Times New Roman" w:hAnsi="Times New Roman" w:eastAsia="仿宋_GB2312" w:cs="Times New Roman"/>
          <w:b w:val="0"/>
          <w:bCs/>
          <w:sz w:val="28"/>
          <w:szCs w:val="28"/>
        </w:rPr>
        <w:t>：</w:t>
      </w:r>
      <w:r>
        <w:rPr>
          <w:rFonts w:hint="default" w:ascii="Times New Roman" w:hAnsi="Times New Roman" w:eastAsia="仿宋_GB2312" w:cs="Times New Roman"/>
          <w:b w:val="0"/>
          <w:bCs/>
          <w:sz w:val="28"/>
          <w:szCs w:val="28"/>
          <w:lang w:eastAsia="zh-CN"/>
        </w:rPr>
        <w:t>改性</w:t>
      </w:r>
      <w:r>
        <w:rPr>
          <w:rFonts w:hint="default" w:ascii="Times New Roman" w:hAnsi="Times New Roman" w:eastAsia="仿宋_GB2312" w:cs="Times New Roman"/>
          <w:b w:val="0"/>
          <w:bCs/>
          <w:sz w:val="28"/>
          <w:szCs w:val="28"/>
          <w:lang w:val="en-US" w:eastAsia="zh-CN"/>
        </w:rPr>
        <w:t>PVC</w:t>
      </w:r>
      <w:r>
        <w:rPr>
          <w:rFonts w:hint="default" w:ascii="Times New Roman" w:hAnsi="Times New Roman" w:eastAsia="仿宋_GB2312" w:cs="Times New Roman"/>
          <w:b w:val="0"/>
          <w:bCs/>
          <w:sz w:val="28"/>
          <w:szCs w:val="28"/>
        </w:rPr>
        <w:t>，材料原基片厚度：0.3</w:t>
      </w:r>
      <w:r>
        <w:rPr>
          <w:rFonts w:hint="default" w:ascii="Times New Roman" w:hAnsi="Times New Roman" w:eastAsia="仿宋_GB2312" w:cs="Times New Roman"/>
          <w:b w:val="0"/>
          <w:bCs/>
          <w:sz w:val="28"/>
          <w:szCs w:val="28"/>
          <w:lang w:val="en-US" w:eastAsia="zh-CN"/>
        </w:rPr>
        <w:t>0</w:t>
      </w:r>
      <w:r>
        <w:rPr>
          <w:rFonts w:hint="default" w:ascii="Times New Roman" w:hAnsi="Times New Roman" w:eastAsia="仿宋_GB2312" w:cs="Times New Roman"/>
          <w:b w:val="0"/>
          <w:bCs/>
          <w:sz w:val="28"/>
          <w:szCs w:val="28"/>
        </w:rPr>
        <w:t>mm</w:t>
      </w:r>
      <w:r>
        <w:rPr>
          <w:rFonts w:hint="eastAsia"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eastAsia="zh-CN"/>
        </w:rPr>
        <w:t>阻燃型</w:t>
      </w:r>
      <w:r>
        <w:rPr>
          <w:rFonts w:hint="default" w:ascii="Times New Roman" w:hAnsi="Times New Roman" w:eastAsia="仿宋_GB2312" w:cs="Times New Roman"/>
          <w:b w:val="0"/>
          <w:bCs/>
          <w:sz w:val="28"/>
          <w:szCs w:val="28"/>
        </w:rPr>
        <w:t>；使用寿命≧15年</w:t>
      </w:r>
    </w:p>
    <w:p w14:paraId="376635DB">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3"/>
        <w:rPr>
          <w:rFonts w:hint="default" w:ascii="Times New Roman" w:hAnsi="Times New Roman" w:eastAsia="仿宋_GB2312" w:cs="Times New Roman"/>
          <w:b w:val="0"/>
          <w:bCs/>
          <w:sz w:val="28"/>
          <w:szCs w:val="28"/>
        </w:rPr>
      </w:pPr>
      <w:bookmarkStart w:id="7" w:name="heading_8"/>
      <w:r>
        <w:rPr>
          <w:rFonts w:hint="default" w:ascii="Times New Roman" w:hAnsi="Times New Roman" w:eastAsia="仿宋_GB2312" w:cs="Times New Roman"/>
          <w:b w:val="0"/>
          <w:bCs/>
          <w:sz w:val="28"/>
          <w:szCs w:val="28"/>
        </w:rPr>
        <w:t>3. 维修服务要求</w:t>
      </w:r>
      <w:bookmarkEnd w:id="7"/>
    </w:p>
    <w:p w14:paraId="469DEB0C">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val="en-US" w:eastAsia="zh-CN"/>
        </w:rPr>
        <w:t>1）</w:t>
      </w:r>
      <w:r>
        <w:rPr>
          <w:rFonts w:hint="default" w:ascii="Times New Roman" w:hAnsi="Times New Roman" w:eastAsia="仿宋_GB2312" w:cs="Times New Roman"/>
          <w:b w:val="0"/>
          <w:bCs/>
          <w:sz w:val="28"/>
          <w:szCs w:val="28"/>
        </w:rPr>
        <w:t>更换病房楼上2台DBNL3-250冷却水塔的全部填料，确保更换到位、安装规范；</w:t>
      </w:r>
    </w:p>
    <w:p w14:paraId="1A9DC034">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val="en-US" w:eastAsia="zh-CN"/>
        </w:rPr>
        <w:t>2）</w:t>
      </w:r>
      <w:r>
        <w:rPr>
          <w:rFonts w:hint="default" w:ascii="Times New Roman" w:hAnsi="Times New Roman" w:eastAsia="仿宋_GB2312" w:cs="Times New Roman"/>
          <w:b w:val="0"/>
          <w:bCs/>
          <w:sz w:val="28"/>
          <w:szCs w:val="28"/>
        </w:rPr>
        <w:t>对更换完毕的2台冷却水塔进行全面调试服务，确保水塔运行正常，满足制冷需求；</w:t>
      </w:r>
    </w:p>
    <w:p w14:paraId="2E5DFD96">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val="en-US" w:eastAsia="zh-CN"/>
        </w:rPr>
        <w:t>3）</w:t>
      </w:r>
      <w:r>
        <w:rPr>
          <w:rFonts w:hint="default" w:ascii="Times New Roman" w:hAnsi="Times New Roman" w:eastAsia="仿宋_GB2312" w:cs="Times New Roman"/>
          <w:b w:val="0"/>
          <w:bCs/>
          <w:sz w:val="28"/>
          <w:szCs w:val="28"/>
        </w:rPr>
        <w:t>包含施工所需的各项材料、辅料的运输、安装、卸货及搬运，不得额外收费；</w:t>
      </w:r>
    </w:p>
    <w:p w14:paraId="2B1672CF">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val="en-US" w:eastAsia="zh-CN"/>
        </w:rPr>
        <w:t>4）</w:t>
      </w:r>
      <w:r>
        <w:rPr>
          <w:rFonts w:hint="default" w:ascii="Times New Roman" w:hAnsi="Times New Roman" w:eastAsia="仿宋_GB2312" w:cs="Times New Roman"/>
          <w:b w:val="0"/>
          <w:bCs/>
          <w:sz w:val="28"/>
          <w:szCs w:val="28"/>
        </w:rPr>
        <w:t>施工完毕需彻底清理现场，清运所有垃圾与废旧配件（含废弃填料、废旧镀锌钢管等）离场，做到工完场清，交付医院验收；</w:t>
      </w:r>
    </w:p>
    <w:p w14:paraId="750C1BFA">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lang w:val="en-US" w:eastAsia="zh-CN"/>
        </w:rPr>
        <w:t>5）</w:t>
      </w:r>
      <w:r>
        <w:rPr>
          <w:rFonts w:hint="default" w:ascii="Times New Roman" w:hAnsi="Times New Roman" w:eastAsia="仿宋_GB2312" w:cs="Times New Roman"/>
          <w:b w:val="0"/>
          <w:bCs/>
          <w:sz w:val="28"/>
          <w:szCs w:val="28"/>
        </w:rPr>
        <w:t>现场必须做好施工人员的安全防护措施，负责施工人员的安全保险，若发生安全事故，由供应商承担全部责任及损失。</w:t>
      </w:r>
    </w:p>
    <w:p w14:paraId="5FBD4867">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2"/>
        <w:rPr>
          <w:rFonts w:hint="eastAsia" w:ascii="楷体_GB2312" w:hAnsi="楷体_GB2312" w:eastAsia="楷体_GB2312" w:cs="楷体_GB2312"/>
          <w:b/>
          <w:bCs w:val="0"/>
          <w:sz w:val="28"/>
          <w:szCs w:val="28"/>
        </w:rPr>
      </w:pPr>
      <w:bookmarkStart w:id="8" w:name="heading_9"/>
      <w:r>
        <w:rPr>
          <w:rFonts w:hint="eastAsia" w:ascii="楷体_GB2312" w:hAnsi="楷体_GB2312" w:eastAsia="楷体_GB2312" w:cs="楷体_GB2312"/>
          <w:b/>
          <w:bCs w:val="0"/>
          <w:sz w:val="28"/>
          <w:szCs w:val="28"/>
        </w:rPr>
        <w:t>（三）通用服务要求</w:t>
      </w:r>
      <w:bookmarkEnd w:id="8"/>
    </w:p>
    <w:p w14:paraId="4D0E16B8">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2"/>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1.</w:t>
      </w:r>
      <w:r>
        <w:rPr>
          <w:rFonts w:hint="default" w:ascii="Times New Roman" w:hAnsi="Times New Roman" w:eastAsia="仿宋_GB2312" w:cs="Times New Roman"/>
          <w:b w:val="0"/>
          <w:bCs/>
          <w:sz w:val="28"/>
          <w:szCs w:val="28"/>
        </w:rPr>
        <w:t>报价包含：产品成本、运输费、装卸费、仓储费、包装费、设计费、制作费、材料费、设施拆除及搬运费、安装费、设施拆除恢复费、吊运费、管理费、安全文明施工费、资料费、机械使用费、工具使用费、人工降效费、税费及合同有效期内各项应有费用，医院不再额外支付任何费用；</w:t>
      </w:r>
    </w:p>
    <w:p w14:paraId="3594D66C">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2.</w:t>
      </w:r>
      <w:r>
        <w:rPr>
          <w:rFonts w:hint="default" w:ascii="Times New Roman" w:hAnsi="Times New Roman" w:eastAsia="仿宋_GB2312" w:cs="Times New Roman"/>
          <w:b w:val="0"/>
          <w:bCs/>
          <w:sz w:val="28"/>
          <w:szCs w:val="28"/>
        </w:rPr>
        <w:t>供应商需提供全新、未使用、符合国家相关标准及本公告技术参数的合格产品，产品质量符合GB/T 7190.1-2018、GB/T 7190.2-2018相关标准，供货时需一并提供产品合格证、说明书等全套资料，缺一不可；</w:t>
      </w:r>
    </w:p>
    <w:p w14:paraId="12D6ED3E">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3.</w:t>
      </w:r>
      <w:r>
        <w:rPr>
          <w:rFonts w:hint="default" w:ascii="Times New Roman" w:hAnsi="Times New Roman" w:eastAsia="仿宋_GB2312" w:cs="Times New Roman"/>
          <w:b w:val="0"/>
          <w:bCs/>
          <w:sz w:val="28"/>
          <w:szCs w:val="28"/>
        </w:rPr>
        <w:t>维修前必须提前提供填料样品，经医院认可后方可实施更换；</w:t>
      </w:r>
    </w:p>
    <w:p w14:paraId="63BB4877">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4.</w:t>
      </w:r>
      <w:r>
        <w:rPr>
          <w:rFonts w:hint="default" w:ascii="Times New Roman" w:hAnsi="Times New Roman" w:eastAsia="仿宋_GB2312" w:cs="Times New Roman"/>
          <w:b w:val="0"/>
          <w:bCs/>
          <w:sz w:val="28"/>
          <w:szCs w:val="28"/>
        </w:rPr>
        <w:t>供应商需具备专业安装、维修资质，安排持有相关执业证书的技术人员进行作业，安装、维修前需对现场进行勘查，制定详细方案，报医院相关部门审核通过后实施；</w:t>
      </w:r>
    </w:p>
    <w:p w14:paraId="7E73D1AE">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5.</w:t>
      </w:r>
      <w:r>
        <w:rPr>
          <w:rFonts w:hint="default" w:ascii="Times New Roman" w:hAnsi="Times New Roman" w:eastAsia="仿宋_GB2312" w:cs="Times New Roman"/>
          <w:b w:val="0"/>
          <w:bCs/>
          <w:sz w:val="28"/>
          <w:szCs w:val="28"/>
        </w:rPr>
        <w:t>严格遵守医院安全管理规定，做好安全防护，杜绝安全事故发生，若因操作不当造成医院财产损失或人员伤亡，由供应商承担全部责任及赔偿费用。</w:t>
      </w:r>
    </w:p>
    <w:p w14:paraId="6F59D7B5">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1"/>
        <w:rPr>
          <w:rFonts w:hint="eastAsia" w:ascii="楷体_GB2312" w:hAnsi="楷体_GB2312" w:eastAsia="楷体_GB2312" w:cs="楷体_GB2312"/>
          <w:b/>
          <w:bCs w:val="0"/>
          <w:sz w:val="28"/>
          <w:szCs w:val="28"/>
        </w:rPr>
      </w:pPr>
      <w:bookmarkStart w:id="9" w:name="heading_10"/>
      <w:r>
        <w:rPr>
          <w:rFonts w:hint="eastAsia" w:ascii="楷体_GB2312" w:hAnsi="楷体_GB2312" w:eastAsia="楷体_GB2312" w:cs="楷体_GB2312"/>
          <w:b/>
          <w:bCs w:val="0"/>
          <w:sz w:val="28"/>
          <w:szCs w:val="28"/>
          <w:lang w:eastAsia="zh-CN"/>
        </w:rPr>
        <w:t>（</w:t>
      </w:r>
      <w:r>
        <w:rPr>
          <w:rFonts w:hint="eastAsia" w:ascii="楷体_GB2312" w:hAnsi="楷体_GB2312" w:eastAsia="楷体_GB2312" w:cs="楷体_GB2312"/>
          <w:b/>
          <w:bCs w:val="0"/>
          <w:sz w:val="28"/>
          <w:szCs w:val="28"/>
          <w:lang w:val="en-US" w:eastAsia="zh-CN"/>
        </w:rPr>
        <w:t>四</w:t>
      </w:r>
      <w:r>
        <w:rPr>
          <w:rFonts w:hint="eastAsia" w:ascii="楷体_GB2312" w:hAnsi="楷体_GB2312" w:eastAsia="楷体_GB2312" w:cs="楷体_GB2312"/>
          <w:b/>
          <w:bCs w:val="0"/>
          <w:sz w:val="28"/>
          <w:szCs w:val="28"/>
          <w:lang w:eastAsia="zh-CN"/>
        </w:rPr>
        <w:t>）</w:t>
      </w:r>
      <w:r>
        <w:rPr>
          <w:rFonts w:hint="eastAsia" w:ascii="楷体_GB2312" w:hAnsi="楷体_GB2312" w:eastAsia="楷体_GB2312" w:cs="楷体_GB2312"/>
          <w:b/>
          <w:bCs w:val="0"/>
          <w:sz w:val="28"/>
          <w:szCs w:val="28"/>
        </w:rPr>
        <w:t>质量保证要求</w:t>
      </w:r>
      <w:bookmarkEnd w:id="9"/>
    </w:p>
    <w:p w14:paraId="5C155658">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1.</w:t>
      </w:r>
      <w:r>
        <w:rPr>
          <w:rFonts w:hint="default" w:ascii="Times New Roman" w:hAnsi="Times New Roman" w:eastAsia="仿宋_GB2312" w:cs="Times New Roman"/>
          <w:b w:val="0"/>
          <w:bCs/>
          <w:sz w:val="28"/>
          <w:szCs w:val="28"/>
        </w:rPr>
        <w:t>本项目质保期1年，质保期自验收报告确认签字日起计算；</w:t>
      </w:r>
    </w:p>
    <w:p w14:paraId="3FBC85AA">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2.</w:t>
      </w:r>
      <w:r>
        <w:rPr>
          <w:rFonts w:hint="default" w:ascii="Times New Roman" w:hAnsi="Times New Roman" w:eastAsia="仿宋_GB2312" w:cs="Times New Roman"/>
          <w:b w:val="0"/>
          <w:bCs/>
          <w:sz w:val="28"/>
          <w:szCs w:val="28"/>
        </w:rPr>
        <w:t>质保期内，一旦发生质量问题，供应商在接到医院通知后1小时内响应，4小时内到达现场处理，所有费用由供应商承担；更换部件时须保证与原有产品的规格、型号、结构一致，不得影响医院正常工作开展；</w:t>
      </w:r>
    </w:p>
    <w:p w14:paraId="47A4D267">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3.</w:t>
      </w:r>
      <w:r>
        <w:rPr>
          <w:rFonts w:hint="default" w:ascii="Times New Roman" w:hAnsi="Times New Roman" w:eastAsia="仿宋_GB2312" w:cs="Times New Roman"/>
          <w:b w:val="0"/>
          <w:bCs/>
          <w:sz w:val="28"/>
          <w:szCs w:val="28"/>
        </w:rPr>
        <w:t>质保期内，所有维修、更换服务均为上门服务，产生的费用由供应商自行承担；若同一质量问题经两次维修仍无法修复的，供应商负责包换；</w:t>
      </w:r>
    </w:p>
    <w:p w14:paraId="691B1FE1">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4.</w:t>
      </w:r>
      <w:r>
        <w:rPr>
          <w:rFonts w:hint="default" w:ascii="Times New Roman" w:hAnsi="Times New Roman" w:eastAsia="仿宋_GB2312" w:cs="Times New Roman"/>
          <w:b w:val="0"/>
          <w:bCs/>
          <w:sz w:val="28"/>
          <w:szCs w:val="28"/>
        </w:rPr>
        <w:t>供应商所提供</w:t>
      </w:r>
      <w:r>
        <w:rPr>
          <w:rFonts w:hint="default" w:ascii="Times New Roman" w:hAnsi="Times New Roman" w:eastAsia="仿宋_GB2312" w:cs="Times New Roman"/>
          <w:b w:val="0"/>
          <w:bCs/>
          <w:sz w:val="28"/>
          <w:szCs w:val="28"/>
          <w:lang w:val="en-US" w:eastAsia="zh-CN"/>
        </w:rPr>
        <w:t>的</w:t>
      </w:r>
      <w:r>
        <w:rPr>
          <w:rFonts w:hint="default" w:ascii="Times New Roman" w:hAnsi="Times New Roman" w:eastAsia="仿宋_GB2312" w:cs="Times New Roman"/>
          <w:b w:val="0"/>
          <w:bCs/>
          <w:sz w:val="28"/>
          <w:szCs w:val="28"/>
        </w:rPr>
        <w:t>产品及材料无假冒伪劣、无翻新，若经查实</w:t>
      </w:r>
      <w:r>
        <w:rPr>
          <w:rFonts w:hint="default" w:ascii="Times New Roman" w:hAnsi="Times New Roman" w:eastAsia="仿宋_GB2312" w:cs="Times New Roman"/>
          <w:b w:val="0"/>
          <w:bCs/>
          <w:sz w:val="28"/>
          <w:szCs w:val="28"/>
          <w:lang w:val="en-US" w:eastAsia="zh-CN"/>
        </w:rPr>
        <w:t>质量不合格</w:t>
      </w:r>
      <w:r>
        <w:rPr>
          <w:rFonts w:hint="default" w:ascii="Times New Roman" w:hAnsi="Times New Roman" w:eastAsia="仿宋_GB2312" w:cs="Times New Roman"/>
          <w:b w:val="0"/>
          <w:bCs/>
          <w:sz w:val="28"/>
          <w:szCs w:val="28"/>
        </w:rPr>
        <w:t>，医院有权取消其报价资格，并追究相关责任。</w:t>
      </w:r>
    </w:p>
    <w:p w14:paraId="66D6EFD6">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rPr>
      </w:pPr>
    </w:p>
    <w:p w14:paraId="6C2E3949">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br w:type="page"/>
      </w:r>
    </w:p>
    <w:p w14:paraId="3C963B9A">
      <w:pPr>
        <w:keepNext w:val="0"/>
        <w:keepLines w:val="0"/>
        <w:pageBreakBefore w:val="0"/>
        <w:widowControl w:val="0"/>
        <w:kinsoku/>
        <w:wordWrap/>
        <w:overflowPunct/>
        <w:topLinePunct w:val="0"/>
        <w:autoSpaceDE/>
        <w:autoSpaceDN/>
        <w:bidi w:val="0"/>
        <w:adjustRightInd/>
        <w:snapToGrid w:val="0"/>
        <w:spacing w:line="288" w:lineRule="auto"/>
        <w:jc w:val="left"/>
        <w:textAlignment w:val="auto"/>
        <w:outlineLvl w:val="1"/>
        <w:rPr>
          <w:rFonts w:hint="default" w:ascii="黑体" w:hAnsi="黑体" w:eastAsia="黑体" w:cs="黑体"/>
          <w:b/>
          <w:bCs w:val="0"/>
          <w:sz w:val="28"/>
          <w:szCs w:val="28"/>
          <w:lang w:val="en-US" w:eastAsia="zh-CN"/>
        </w:rPr>
      </w:pPr>
      <w:bookmarkStart w:id="10" w:name="_Toc4537"/>
      <w:bookmarkStart w:id="11" w:name="_Toc485969492"/>
      <w:bookmarkStart w:id="12" w:name="_Toc7086"/>
      <w:bookmarkStart w:id="13" w:name="_Toc15587"/>
      <w:bookmarkStart w:id="14" w:name="_Toc19540"/>
      <w:bookmarkStart w:id="15" w:name="_Toc17042"/>
      <w:bookmarkStart w:id="16" w:name="_Toc13836552"/>
      <w:bookmarkStart w:id="17" w:name="_Toc171"/>
      <w:bookmarkStart w:id="18" w:name="_Toc11752"/>
      <w:bookmarkStart w:id="19" w:name="_Toc4456"/>
      <w:bookmarkStart w:id="20" w:name="_Toc13226"/>
      <w:r>
        <w:rPr>
          <w:rFonts w:hint="eastAsia" w:ascii="黑体" w:hAnsi="黑体" w:eastAsia="黑体" w:cs="黑体"/>
          <w:b/>
          <w:bCs w:val="0"/>
          <w:sz w:val="28"/>
          <w:szCs w:val="28"/>
          <w:lang w:val="en-US" w:eastAsia="zh-CN"/>
        </w:rPr>
        <w:t>二、响应文件格式</w:t>
      </w:r>
    </w:p>
    <w:p w14:paraId="1E9FFC9A">
      <w:pPr>
        <w:pStyle w:val="5"/>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响应文件格式</w:t>
      </w:r>
      <w:bookmarkEnd w:id="10"/>
      <w:bookmarkEnd w:id="11"/>
      <w:bookmarkEnd w:id="12"/>
      <w:bookmarkEnd w:id="13"/>
      <w:bookmarkEnd w:id="14"/>
      <w:bookmarkEnd w:id="15"/>
      <w:bookmarkEnd w:id="16"/>
      <w:bookmarkEnd w:id="17"/>
      <w:bookmarkEnd w:id="18"/>
      <w:bookmarkEnd w:id="19"/>
      <w:bookmarkEnd w:id="20"/>
    </w:p>
    <w:p w14:paraId="66947132">
      <w:pPr>
        <w:pageBreakBefore w:val="0"/>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val="0"/>
          <w:bCs/>
          <w:sz w:val="28"/>
          <w:szCs w:val="28"/>
          <w:highlight w:val="none"/>
          <w:lang w:val="en-US" w:eastAsia="zh-CN"/>
        </w:rPr>
        <w:t xml:space="preserve"> </w:t>
      </w:r>
    </w:p>
    <w:p w14:paraId="0ADD8B83">
      <w:pPr>
        <w:pStyle w:val="22"/>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pacing w:val="30"/>
          <w:sz w:val="28"/>
          <w:szCs w:val="28"/>
          <w:highlight w:val="none"/>
          <w:u w:val="single"/>
        </w:rPr>
      </w:pPr>
    </w:p>
    <w:p w14:paraId="75CCC020">
      <w:pPr>
        <w:pStyle w:val="22"/>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pacing w:val="30"/>
          <w:sz w:val="28"/>
          <w:szCs w:val="28"/>
          <w:highlight w:val="none"/>
        </w:rPr>
      </w:pPr>
      <w:r>
        <w:rPr>
          <w:rFonts w:hint="default" w:ascii="Times New Roman" w:hAnsi="Times New Roman" w:eastAsia="仿宋_GB2312" w:cs="Times New Roman"/>
          <w:b w:val="0"/>
          <w:bCs/>
          <w:spacing w:val="30"/>
          <w:sz w:val="28"/>
          <w:szCs w:val="28"/>
          <w:highlight w:val="none"/>
          <w:u w:val="single"/>
        </w:rPr>
        <w:t xml:space="preserve">                            </w:t>
      </w:r>
      <w:r>
        <w:rPr>
          <w:rFonts w:hint="default" w:ascii="Times New Roman" w:hAnsi="Times New Roman" w:eastAsia="仿宋_GB2312" w:cs="Times New Roman"/>
          <w:b w:val="0"/>
          <w:bCs/>
          <w:spacing w:val="30"/>
          <w:sz w:val="28"/>
          <w:szCs w:val="28"/>
          <w:highlight w:val="none"/>
        </w:rPr>
        <w:t>项目</w:t>
      </w:r>
    </w:p>
    <w:p w14:paraId="6A516083">
      <w:pPr>
        <w:pStyle w:val="22"/>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pacing w:val="30"/>
          <w:sz w:val="28"/>
          <w:szCs w:val="28"/>
          <w:highlight w:val="none"/>
          <w:u w:val="single"/>
        </w:rPr>
      </w:pPr>
    </w:p>
    <w:p w14:paraId="02F023ED">
      <w:pPr>
        <w:pStyle w:val="22"/>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pacing w:val="30"/>
          <w:sz w:val="28"/>
          <w:szCs w:val="28"/>
          <w:highlight w:val="none"/>
          <w:u w:val="single"/>
        </w:rPr>
      </w:pPr>
    </w:p>
    <w:p w14:paraId="5E4252D6">
      <w:pPr>
        <w:pStyle w:val="22"/>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pacing w:val="30"/>
          <w:sz w:val="28"/>
          <w:szCs w:val="28"/>
          <w:highlight w:val="none"/>
          <w:u w:val="single"/>
        </w:rPr>
      </w:pPr>
    </w:p>
    <w:p w14:paraId="52328C9F">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响 应 文 件</w:t>
      </w:r>
    </w:p>
    <w:p w14:paraId="6E55178D">
      <w:pPr>
        <w:pStyle w:val="22"/>
        <w:pageBreakBefore w:val="0"/>
        <w:kinsoku/>
        <w:wordWrap/>
        <w:overflowPunct/>
        <w:topLinePunct w:val="0"/>
        <w:autoSpaceDE/>
        <w:autoSpaceDN/>
        <w:bidi w:val="0"/>
        <w:adjustRightInd/>
        <w:snapToGrid w:val="0"/>
        <w:spacing w:line="288" w:lineRule="auto"/>
        <w:ind w:firstLine="3825" w:firstLineChars="1386"/>
        <w:textAlignment w:val="auto"/>
        <w:rPr>
          <w:rFonts w:hint="default" w:ascii="Times New Roman" w:hAnsi="Times New Roman" w:eastAsia="仿宋_GB2312" w:cs="Times New Roman"/>
          <w:b w:val="0"/>
          <w:bCs/>
          <w:sz w:val="28"/>
          <w:szCs w:val="28"/>
          <w:highlight w:val="none"/>
        </w:rPr>
      </w:pPr>
    </w:p>
    <w:p w14:paraId="6218EF90">
      <w:pPr>
        <w:pStyle w:val="22"/>
        <w:pageBreakBefore w:val="0"/>
        <w:kinsoku/>
        <w:wordWrap/>
        <w:overflowPunct/>
        <w:topLinePunct w:val="0"/>
        <w:autoSpaceDE/>
        <w:autoSpaceDN/>
        <w:bidi w:val="0"/>
        <w:adjustRightInd/>
        <w:snapToGrid w:val="0"/>
        <w:spacing w:line="288" w:lineRule="auto"/>
        <w:ind w:firstLine="3825" w:firstLineChars="1386"/>
        <w:textAlignment w:val="auto"/>
        <w:rPr>
          <w:rFonts w:hint="default" w:ascii="Times New Roman" w:hAnsi="Times New Roman" w:eastAsia="仿宋_GB2312" w:cs="Times New Roman"/>
          <w:b w:val="0"/>
          <w:bCs/>
          <w:sz w:val="28"/>
          <w:szCs w:val="28"/>
          <w:highlight w:val="none"/>
        </w:rPr>
      </w:pPr>
    </w:p>
    <w:p w14:paraId="755B1BD5">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7538ACC0">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37F96D6A">
      <w:pPr>
        <w:pStyle w:val="22"/>
        <w:pageBreakBefore w:val="0"/>
        <w:kinsoku/>
        <w:wordWrap/>
        <w:overflowPunct/>
        <w:topLinePunct w:val="0"/>
        <w:autoSpaceDE/>
        <w:autoSpaceDN/>
        <w:bidi w:val="0"/>
        <w:adjustRightInd/>
        <w:snapToGrid w:val="0"/>
        <w:spacing w:line="288" w:lineRule="auto"/>
        <w:ind w:firstLine="1932" w:firstLineChars="700"/>
        <w:textAlignment w:val="auto"/>
        <w:rPr>
          <w:rFonts w:hint="default" w:ascii="Times New Roman" w:hAnsi="Times New Roman" w:eastAsia="仿宋_GB2312" w:cs="Times New Roman"/>
          <w:b w:val="0"/>
          <w:bCs/>
          <w:sz w:val="28"/>
          <w:szCs w:val="28"/>
          <w:highlight w:val="none"/>
          <w:u w:val="single"/>
        </w:rPr>
      </w:pPr>
      <w:r>
        <w:rPr>
          <w:rFonts w:hint="default" w:ascii="Times New Roman" w:hAnsi="Times New Roman" w:eastAsia="仿宋_GB2312" w:cs="Times New Roman"/>
          <w:b w:val="0"/>
          <w:bCs/>
          <w:sz w:val="28"/>
          <w:szCs w:val="28"/>
          <w:highlight w:val="none"/>
        </w:rPr>
        <w:t>供  应  商：</w:t>
      </w:r>
      <w:r>
        <w:rPr>
          <w:rFonts w:hint="default" w:ascii="Times New Roman" w:hAnsi="Times New Roman" w:eastAsia="仿宋_GB2312" w:cs="Times New Roman"/>
          <w:b w:val="0"/>
          <w:bCs/>
          <w:sz w:val="28"/>
          <w:szCs w:val="28"/>
          <w:highlight w:val="none"/>
          <w:u w:val="single"/>
        </w:rPr>
        <w:t xml:space="preserve">                   （全称并盖章）</w:t>
      </w:r>
    </w:p>
    <w:p w14:paraId="23F1536A">
      <w:pPr>
        <w:pageBreakBefore w:val="0"/>
        <w:kinsoku/>
        <w:wordWrap/>
        <w:overflowPunct/>
        <w:topLinePunct w:val="0"/>
        <w:autoSpaceDE/>
        <w:autoSpaceDN/>
        <w:bidi w:val="0"/>
        <w:adjustRightInd/>
        <w:snapToGrid w:val="0"/>
        <w:spacing w:line="288" w:lineRule="auto"/>
        <w:ind w:left="206" w:leftChars="100"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法定代表人：</w:t>
      </w:r>
      <w:r>
        <w:rPr>
          <w:rFonts w:hint="default" w:ascii="Times New Roman" w:hAnsi="Times New Roman" w:eastAsia="仿宋_GB2312" w:cs="Times New Roman"/>
          <w:b w:val="0"/>
          <w:bCs/>
          <w:sz w:val="28"/>
          <w:szCs w:val="28"/>
          <w:highlight w:val="none"/>
          <w:u w:val="single"/>
        </w:rPr>
        <w:t xml:space="preserve">                   （签字或盖章）</w:t>
      </w:r>
      <w:r>
        <w:rPr>
          <w:rFonts w:hint="default" w:ascii="Times New Roman" w:hAnsi="Times New Roman" w:eastAsia="仿宋_GB2312" w:cs="Times New Roman"/>
          <w:b w:val="0"/>
          <w:bCs/>
          <w:sz w:val="28"/>
          <w:szCs w:val="28"/>
          <w:highlight w:val="none"/>
        </w:rPr>
        <w:t xml:space="preserve"> </w:t>
      </w:r>
    </w:p>
    <w:p w14:paraId="45039D04">
      <w:pPr>
        <w:pageBreakBefore w:val="0"/>
        <w:kinsoku/>
        <w:wordWrap/>
        <w:overflowPunct/>
        <w:topLinePunct w:val="0"/>
        <w:autoSpaceDE/>
        <w:autoSpaceDN/>
        <w:bidi w:val="0"/>
        <w:adjustRightInd/>
        <w:snapToGrid w:val="0"/>
        <w:spacing w:line="288" w:lineRule="auto"/>
        <w:ind w:left="206" w:leftChars="100" w:firstLine="828" w:firstLineChars="3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008BE397">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1A371258">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1109AC3F">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5C06A17A">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12CC01ED">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1A4BABC7">
      <w:pPr>
        <w:pStyle w:val="20"/>
        <w:rPr>
          <w:rFonts w:hint="default" w:ascii="Times New Roman" w:hAnsi="Times New Roman" w:eastAsia="仿宋_GB2312" w:cs="Times New Roman"/>
          <w:b w:val="0"/>
          <w:bCs/>
          <w:sz w:val="28"/>
          <w:szCs w:val="28"/>
          <w:highlight w:val="none"/>
        </w:rPr>
      </w:pPr>
    </w:p>
    <w:p w14:paraId="34278B22">
      <w:pPr>
        <w:pStyle w:val="20"/>
        <w:rPr>
          <w:rFonts w:hint="default" w:ascii="Times New Roman" w:hAnsi="Times New Roman" w:eastAsia="仿宋_GB2312" w:cs="Times New Roman"/>
          <w:b w:val="0"/>
          <w:bCs/>
          <w:sz w:val="28"/>
          <w:szCs w:val="28"/>
          <w:highlight w:val="none"/>
        </w:rPr>
      </w:pPr>
    </w:p>
    <w:p w14:paraId="67A4B283">
      <w:pPr>
        <w:pStyle w:val="20"/>
        <w:rPr>
          <w:rFonts w:hint="default" w:ascii="Times New Roman" w:hAnsi="Times New Roman" w:eastAsia="仿宋_GB2312" w:cs="Times New Roman"/>
          <w:b w:val="0"/>
          <w:bCs/>
          <w:sz w:val="28"/>
          <w:szCs w:val="28"/>
          <w:highlight w:val="none"/>
        </w:rPr>
      </w:pPr>
    </w:p>
    <w:p w14:paraId="3115149C">
      <w:pPr>
        <w:pStyle w:val="20"/>
        <w:rPr>
          <w:rFonts w:hint="default" w:ascii="Times New Roman" w:hAnsi="Times New Roman" w:eastAsia="仿宋_GB2312" w:cs="Times New Roman"/>
          <w:b w:val="0"/>
          <w:bCs/>
          <w:sz w:val="28"/>
          <w:szCs w:val="28"/>
          <w:highlight w:val="none"/>
        </w:rPr>
      </w:pPr>
    </w:p>
    <w:p w14:paraId="77F7FEE4">
      <w:pPr>
        <w:pStyle w:val="20"/>
        <w:rPr>
          <w:rFonts w:hint="default" w:ascii="Times New Roman" w:hAnsi="Times New Roman" w:eastAsia="仿宋_GB2312" w:cs="Times New Roman"/>
          <w:b w:val="0"/>
          <w:bCs/>
          <w:sz w:val="28"/>
          <w:szCs w:val="28"/>
          <w:highlight w:val="none"/>
        </w:rPr>
      </w:pPr>
    </w:p>
    <w:p w14:paraId="13197BCA">
      <w:pPr>
        <w:pStyle w:val="20"/>
        <w:rPr>
          <w:rFonts w:hint="default" w:ascii="Times New Roman" w:hAnsi="Times New Roman" w:eastAsia="仿宋_GB2312" w:cs="Times New Roman"/>
          <w:b w:val="0"/>
          <w:bCs/>
          <w:sz w:val="28"/>
          <w:szCs w:val="28"/>
          <w:highlight w:val="none"/>
        </w:rPr>
      </w:pPr>
    </w:p>
    <w:p w14:paraId="1B74B2C9">
      <w:pPr>
        <w:pStyle w:val="20"/>
        <w:ind w:left="0" w:leftChars="0" w:firstLine="0" w:firstLineChars="0"/>
        <w:rPr>
          <w:rFonts w:hint="default"/>
        </w:rPr>
      </w:pPr>
    </w:p>
    <w:p w14:paraId="1A34FAA9">
      <w:pPr>
        <w:pStyle w:val="20"/>
        <w:ind w:left="0" w:leftChars="0" w:firstLine="0" w:firstLineChars="0"/>
        <w:rPr>
          <w:rFonts w:hint="default"/>
        </w:rPr>
      </w:pPr>
    </w:p>
    <w:p w14:paraId="653E5E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p>
    <w:p w14:paraId="2EE44B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附件1：有效期内的营业执照</w:t>
      </w:r>
    </w:p>
    <w:p w14:paraId="4CAD776D">
      <w:pPr>
        <w:pStyle w:val="20"/>
        <w:rPr>
          <w:rFonts w:hint="default" w:ascii="Times New Roman" w:hAnsi="Times New Roman" w:eastAsia="仿宋_GB2312" w:cs="Times New Roman"/>
          <w:b w:val="0"/>
          <w:bCs/>
          <w:color w:val="auto"/>
          <w:sz w:val="28"/>
          <w:szCs w:val="28"/>
          <w:lang w:val="en-US" w:eastAsia="zh-CN"/>
        </w:rPr>
      </w:pPr>
    </w:p>
    <w:p w14:paraId="566A7F06">
      <w:pPr>
        <w:pStyle w:val="20"/>
        <w:rPr>
          <w:rFonts w:hint="default" w:ascii="Times New Roman" w:hAnsi="Times New Roman" w:eastAsia="仿宋_GB2312" w:cs="Times New Roman"/>
          <w:b w:val="0"/>
          <w:bCs/>
          <w:color w:val="auto"/>
          <w:sz w:val="28"/>
          <w:szCs w:val="28"/>
          <w:lang w:val="en-US" w:eastAsia="zh-CN"/>
        </w:rPr>
      </w:pPr>
    </w:p>
    <w:p w14:paraId="293D6C89">
      <w:pPr>
        <w:pStyle w:val="20"/>
        <w:rPr>
          <w:rFonts w:hint="default" w:ascii="Times New Roman" w:hAnsi="Times New Roman" w:eastAsia="仿宋_GB2312" w:cs="Times New Roman"/>
          <w:b w:val="0"/>
          <w:bCs/>
          <w:color w:val="auto"/>
          <w:sz w:val="28"/>
          <w:szCs w:val="28"/>
          <w:lang w:val="en-US" w:eastAsia="zh-CN"/>
        </w:rPr>
      </w:pPr>
    </w:p>
    <w:p w14:paraId="788C2CC4">
      <w:pPr>
        <w:pStyle w:val="20"/>
        <w:rPr>
          <w:rFonts w:hint="default" w:ascii="Times New Roman" w:hAnsi="Times New Roman" w:eastAsia="仿宋_GB2312" w:cs="Times New Roman"/>
          <w:b w:val="0"/>
          <w:bCs/>
          <w:color w:val="auto"/>
          <w:sz w:val="28"/>
          <w:szCs w:val="28"/>
          <w:lang w:val="en-US" w:eastAsia="zh-CN"/>
        </w:rPr>
      </w:pPr>
    </w:p>
    <w:p w14:paraId="75EABAF7">
      <w:pPr>
        <w:pStyle w:val="20"/>
        <w:rPr>
          <w:rFonts w:hint="default" w:ascii="Times New Roman" w:hAnsi="Times New Roman" w:eastAsia="仿宋_GB2312" w:cs="Times New Roman"/>
          <w:b w:val="0"/>
          <w:bCs/>
          <w:color w:val="auto"/>
          <w:sz w:val="28"/>
          <w:szCs w:val="28"/>
          <w:lang w:val="en-US" w:eastAsia="zh-CN"/>
        </w:rPr>
      </w:pPr>
    </w:p>
    <w:p w14:paraId="65B81D22">
      <w:pPr>
        <w:pStyle w:val="20"/>
        <w:rPr>
          <w:rFonts w:hint="default" w:ascii="Times New Roman" w:hAnsi="Times New Roman" w:eastAsia="仿宋_GB2312" w:cs="Times New Roman"/>
          <w:b w:val="0"/>
          <w:bCs/>
          <w:color w:val="auto"/>
          <w:sz w:val="28"/>
          <w:szCs w:val="28"/>
          <w:lang w:val="en-US" w:eastAsia="zh-CN"/>
        </w:rPr>
      </w:pPr>
    </w:p>
    <w:p w14:paraId="29708703">
      <w:pPr>
        <w:pStyle w:val="20"/>
        <w:rPr>
          <w:rFonts w:hint="default" w:ascii="Times New Roman" w:hAnsi="Times New Roman" w:eastAsia="仿宋_GB2312" w:cs="Times New Roman"/>
          <w:b w:val="0"/>
          <w:bCs/>
          <w:color w:val="auto"/>
          <w:sz w:val="28"/>
          <w:szCs w:val="28"/>
          <w:lang w:val="en-US" w:eastAsia="zh-CN"/>
        </w:rPr>
      </w:pPr>
    </w:p>
    <w:p w14:paraId="71FC8E3A">
      <w:pPr>
        <w:pStyle w:val="20"/>
        <w:rPr>
          <w:rFonts w:hint="default" w:ascii="Times New Roman" w:hAnsi="Times New Roman" w:eastAsia="仿宋_GB2312" w:cs="Times New Roman"/>
          <w:b w:val="0"/>
          <w:bCs/>
          <w:color w:val="auto"/>
          <w:sz w:val="28"/>
          <w:szCs w:val="28"/>
          <w:lang w:val="en-US" w:eastAsia="zh-CN"/>
        </w:rPr>
      </w:pPr>
    </w:p>
    <w:p w14:paraId="27030877">
      <w:pPr>
        <w:pStyle w:val="20"/>
        <w:rPr>
          <w:rFonts w:hint="default" w:ascii="Times New Roman" w:hAnsi="Times New Roman" w:eastAsia="仿宋_GB2312" w:cs="Times New Roman"/>
          <w:b w:val="0"/>
          <w:bCs/>
          <w:color w:val="auto"/>
          <w:sz w:val="28"/>
          <w:szCs w:val="28"/>
          <w:lang w:val="en-US" w:eastAsia="zh-CN"/>
        </w:rPr>
      </w:pPr>
    </w:p>
    <w:p w14:paraId="500ACAF9">
      <w:pPr>
        <w:pStyle w:val="20"/>
        <w:rPr>
          <w:rFonts w:hint="default" w:ascii="Times New Roman" w:hAnsi="Times New Roman" w:eastAsia="仿宋_GB2312" w:cs="Times New Roman"/>
          <w:b w:val="0"/>
          <w:bCs/>
          <w:color w:val="auto"/>
          <w:sz w:val="28"/>
          <w:szCs w:val="28"/>
          <w:lang w:val="en-US" w:eastAsia="zh-CN"/>
        </w:rPr>
      </w:pPr>
    </w:p>
    <w:p w14:paraId="135E4885">
      <w:pPr>
        <w:pStyle w:val="20"/>
        <w:rPr>
          <w:rFonts w:hint="default" w:ascii="Times New Roman" w:hAnsi="Times New Roman" w:eastAsia="仿宋_GB2312" w:cs="Times New Roman"/>
          <w:b w:val="0"/>
          <w:bCs/>
          <w:color w:val="auto"/>
          <w:sz w:val="28"/>
          <w:szCs w:val="28"/>
          <w:lang w:val="en-US" w:eastAsia="zh-CN"/>
        </w:rPr>
      </w:pPr>
    </w:p>
    <w:p w14:paraId="73C008F1">
      <w:pPr>
        <w:pStyle w:val="20"/>
        <w:rPr>
          <w:rFonts w:hint="default" w:ascii="Times New Roman" w:hAnsi="Times New Roman" w:eastAsia="仿宋_GB2312" w:cs="Times New Roman"/>
          <w:b w:val="0"/>
          <w:bCs/>
          <w:color w:val="auto"/>
          <w:sz w:val="28"/>
          <w:szCs w:val="28"/>
          <w:lang w:val="en-US" w:eastAsia="zh-CN"/>
        </w:rPr>
      </w:pPr>
    </w:p>
    <w:p w14:paraId="73BC661A">
      <w:pPr>
        <w:pStyle w:val="20"/>
        <w:rPr>
          <w:rFonts w:hint="default" w:ascii="Times New Roman" w:hAnsi="Times New Roman" w:eastAsia="仿宋_GB2312" w:cs="Times New Roman"/>
          <w:b w:val="0"/>
          <w:bCs/>
          <w:color w:val="auto"/>
          <w:sz w:val="28"/>
          <w:szCs w:val="28"/>
          <w:lang w:val="en-US" w:eastAsia="zh-CN"/>
        </w:rPr>
      </w:pPr>
    </w:p>
    <w:p w14:paraId="7C9B4C44">
      <w:pPr>
        <w:pStyle w:val="20"/>
        <w:rPr>
          <w:rFonts w:hint="default" w:ascii="Times New Roman" w:hAnsi="Times New Roman" w:eastAsia="仿宋_GB2312" w:cs="Times New Roman"/>
          <w:b w:val="0"/>
          <w:bCs/>
          <w:color w:val="auto"/>
          <w:sz w:val="28"/>
          <w:szCs w:val="28"/>
          <w:lang w:val="en-US" w:eastAsia="zh-CN"/>
        </w:rPr>
      </w:pPr>
    </w:p>
    <w:p w14:paraId="1BEA8A5F">
      <w:pPr>
        <w:pStyle w:val="20"/>
        <w:rPr>
          <w:rFonts w:hint="default" w:ascii="Times New Roman" w:hAnsi="Times New Roman" w:eastAsia="仿宋_GB2312" w:cs="Times New Roman"/>
          <w:b w:val="0"/>
          <w:bCs/>
          <w:color w:val="auto"/>
          <w:sz w:val="28"/>
          <w:szCs w:val="28"/>
          <w:lang w:val="en-US" w:eastAsia="zh-CN"/>
        </w:rPr>
      </w:pPr>
    </w:p>
    <w:p w14:paraId="571ACEEF">
      <w:pPr>
        <w:pStyle w:val="20"/>
        <w:rPr>
          <w:rFonts w:hint="default" w:ascii="Times New Roman" w:hAnsi="Times New Roman" w:eastAsia="仿宋_GB2312" w:cs="Times New Roman"/>
          <w:b w:val="0"/>
          <w:bCs/>
          <w:color w:val="auto"/>
          <w:sz w:val="28"/>
          <w:szCs w:val="28"/>
          <w:lang w:val="en-US" w:eastAsia="zh-CN"/>
        </w:rPr>
      </w:pPr>
    </w:p>
    <w:p w14:paraId="48F2DB5B">
      <w:pPr>
        <w:pStyle w:val="20"/>
        <w:rPr>
          <w:rFonts w:hint="default" w:ascii="Times New Roman" w:hAnsi="Times New Roman" w:eastAsia="仿宋_GB2312" w:cs="Times New Roman"/>
          <w:b w:val="0"/>
          <w:bCs/>
          <w:color w:val="auto"/>
          <w:sz w:val="28"/>
          <w:szCs w:val="28"/>
          <w:lang w:val="en-US" w:eastAsia="zh-CN"/>
        </w:rPr>
      </w:pPr>
    </w:p>
    <w:p w14:paraId="3FDC9CBE">
      <w:pPr>
        <w:pStyle w:val="20"/>
        <w:rPr>
          <w:rFonts w:hint="default" w:ascii="Times New Roman" w:hAnsi="Times New Roman" w:eastAsia="仿宋_GB2312" w:cs="Times New Roman"/>
          <w:b w:val="0"/>
          <w:bCs/>
          <w:color w:val="auto"/>
          <w:sz w:val="28"/>
          <w:szCs w:val="28"/>
          <w:lang w:val="en-US" w:eastAsia="zh-CN"/>
        </w:rPr>
      </w:pPr>
    </w:p>
    <w:p w14:paraId="2B311B58">
      <w:pPr>
        <w:pStyle w:val="20"/>
        <w:rPr>
          <w:rFonts w:hint="default" w:ascii="Times New Roman" w:hAnsi="Times New Roman" w:eastAsia="仿宋_GB2312" w:cs="Times New Roman"/>
          <w:b w:val="0"/>
          <w:bCs/>
          <w:color w:val="auto"/>
          <w:sz w:val="28"/>
          <w:szCs w:val="28"/>
          <w:lang w:val="en-US" w:eastAsia="zh-CN"/>
        </w:rPr>
      </w:pPr>
    </w:p>
    <w:p w14:paraId="544E5A62">
      <w:pPr>
        <w:pStyle w:val="20"/>
        <w:rPr>
          <w:rFonts w:hint="default" w:ascii="Times New Roman" w:hAnsi="Times New Roman" w:eastAsia="仿宋_GB2312" w:cs="Times New Roman"/>
          <w:b w:val="0"/>
          <w:bCs/>
          <w:color w:val="auto"/>
          <w:sz w:val="28"/>
          <w:szCs w:val="28"/>
          <w:lang w:val="en-US" w:eastAsia="zh-CN"/>
        </w:rPr>
      </w:pPr>
    </w:p>
    <w:p w14:paraId="4CBDD3D6">
      <w:pPr>
        <w:pStyle w:val="20"/>
        <w:rPr>
          <w:rFonts w:hint="default" w:ascii="Times New Roman" w:hAnsi="Times New Roman" w:eastAsia="仿宋_GB2312" w:cs="Times New Roman"/>
          <w:b w:val="0"/>
          <w:bCs/>
          <w:color w:val="auto"/>
          <w:sz w:val="28"/>
          <w:szCs w:val="28"/>
          <w:lang w:val="en-US" w:eastAsia="zh-CN"/>
        </w:rPr>
      </w:pPr>
    </w:p>
    <w:p w14:paraId="22941963">
      <w:pPr>
        <w:pStyle w:val="20"/>
        <w:rPr>
          <w:rFonts w:hint="default" w:ascii="Times New Roman" w:hAnsi="Times New Roman" w:eastAsia="仿宋_GB2312" w:cs="Times New Roman"/>
          <w:b w:val="0"/>
          <w:bCs/>
          <w:color w:val="auto"/>
          <w:sz w:val="28"/>
          <w:szCs w:val="28"/>
          <w:lang w:val="en-US" w:eastAsia="zh-CN"/>
        </w:rPr>
      </w:pPr>
    </w:p>
    <w:p w14:paraId="15AFF2E1">
      <w:pPr>
        <w:pStyle w:val="20"/>
        <w:ind w:left="0" w:leftChars="0" w:firstLine="0" w:firstLineChars="0"/>
        <w:rPr>
          <w:rFonts w:hint="default" w:ascii="Times New Roman" w:hAnsi="Times New Roman" w:eastAsia="仿宋_GB2312" w:cs="Times New Roman"/>
          <w:b w:val="0"/>
          <w:bCs/>
          <w:color w:val="auto"/>
          <w:sz w:val="28"/>
          <w:szCs w:val="28"/>
          <w:lang w:val="en-US" w:eastAsia="zh-CN"/>
        </w:rPr>
      </w:pPr>
    </w:p>
    <w:p w14:paraId="55ADFB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p>
    <w:p w14:paraId="4B827B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color w:val="auto"/>
          <w:sz w:val="28"/>
          <w:szCs w:val="28"/>
          <w:lang w:val="en-US" w:eastAsia="zh-CN"/>
        </w:rPr>
        <w:t>附件2：</w:t>
      </w:r>
      <w:r>
        <w:rPr>
          <w:rFonts w:hint="default" w:ascii="Times New Roman" w:hAnsi="Times New Roman" w:eastAsia="仿宋_GB2312" w:cs="Times New Roman"/>
          <w:b w:val="0"/>
          <w:bCs/>
          <w:sz w:val="28"/>
          <w:szCs w:val="28"/>
          <w:highlight w:val="none"/>
        </w:rPr>
        <w:t>按照“供应商资格要求”规定提交的相关证明材料</w:t>
      </w:r>
    </w:p>
    <w:p w14:paraId="2E736B23">
      <w:pPr>
        <w:pStyle w:val="20"/>
        <w:rPr>
          <w:rFonts w:hint="default" w:ascii="Times New Roman" w:hAnsi="Times New Roman" w:eastAsia="仿宋_GB2312" w:cs="Times New Roman"/>
          <w:b w:val="0"/>
          <w:bCs/>
          <w:sz w:val="28"/>
          <w:szCs w:val="28"/>
          <w:highlight w:val="none"/>
        </w:rPr>
      </w:pPr>
    </w:p>
    <w:p w14:paraId="7226A1F2">
      <w:pPr>
        <w:pStyle w:val="20"/>
        <w:rPr>
          <w:rFonts w:hint="default" w:ascii="Times New Roman" w:hAnsi="Times New Roman" w:eastAsia="仿宋_GB2312" w:cs="Times New Roman"/>
          <w:b w:val="0"/>
          <w:bCs/>
          <w:sz w:val="28"/>
          <w:szCs w:val="28"/>
          <w:highlight w:val="none"/>
        </w:rPr>
      </w:pPr>
    </w:p>
    <w:p w14:paraId="02EAA76F">
      <w:pPr>
        <w:pStyle w:val="20"/>
        <w:rPr>
          <w:rFonts w:hint="default" w:ascii="Times New Roman" w:hAnsi="Times New Roman" w:eastAsia="仿宋_GB2312" w:cs="Times New Roman"/>
          <w:b w:val="0"/>
          <w:bCs/>
          <w:sz w:val="28"/>
          <w:szCs w:val="28"/>
          <w:highlight w:val="none"/>
        </w:rPr>
      </w:pPr>
    </w:p>
    <w:p w14:paraId="4A0799D8">
      <w:pPr>
        <w:pStyle w:val="20"/>
        <w:rPr>
          <w:rFonts w:hint="default" w:ascii="Times New Roman" w:hAnsi="Times New Roman" w:eastAsia="仿宋_GB2312" w:cs="Times New Roman"/>
          <w:b w:val="0"/>
          <w:bCs/>
          <w:sz w:val="28"/>
          <w:szCs w:val="28"/>
          <w:highlight w:val="none"/>
        </w:rPr>
      </w:pPr>
    </w:p>
    <w:p w14:paraId="26A63522">
      <w:pPr>
        <w:pStyle w:val="20"/>
        <w:rPr>
          <w:rFonts w:hint="default" w:ascii="Times New Roman" w:hAnsi="Times New Roman" w:eastAsia="仿宋_GB2312" w:cs="Times New Roman"/>
          <w:b w:val="0"/>
          <w:bCs/>
          <w:sz w:val="28"/>
          <w:szCs w:val="28"/>
          <w:highlight w:val="none"/>
        </w:rPr>
      </w:pPr>
    </w:p>
    <w:p w14:paraId="42421087">
      <w:pPr>
        <w:pStyle w:val="20"/>
        <w:rPr>
          <w:rFonts w:hint="default" w:ascii="Times New Roman" w:hAnsi="Times New Roman" w:eastAsia="仿宋_GB2312" w:cs="Times New Roman"/>
          <w:b w:val="0"/>
          <w:bCs/>
          <w:sz w:val="28"/>
          <w:szCs w:val="28"/>
          <w:highlight w:val="none"/>
        </w:rPr>
      </w:pPr>
    </w:p>
    <w:p w14:paraId="1A79012C">
      <w:pPr>
        <w:pStyle w:val="20"/>
        <w:rPr>
          <w:rFonts w:hint="default" w:ascii="Times New Roman" w:hAnsi="Times New Roman" w:eastAsia="仿宋_GB2312" w:cs="Times New Roman"/>
          <w:b w:val="0"/>
          <w:bCs/>
          <w:sz w:val="28"/>
          <w:szCs w:val="28"/>
          <w:highlight w:val="none"/>
        </w:rPr>
      </w:pPr>
    </w:p>
    <w:p w14:paraId="766EE8E1">
      <w:pPr>
        <w:pStyle w:val="20"/>
        <w:rPr>
          <w:rFonts w:hint="default" w:ascii="Times New Roman" w:hAnsi="Times New Roman" w:eastAsia="仿宋_GB2312" w:cs="Times New Roman"/>
          <w:b w:val="0"/>
          <w:bCs/>
          <w:sz w:val="28"/>
          <w:szCs w:val="28"/>
          <w:highlight w:val="none"/>
        </w:rPr>
      </w:pPr>
    </w:p>
    <w:p w14:paraId="785F1B2A">
      <w:pPr>
        <w:pStyle w:val="20"/>
        <w:rPr>
          <w:rFonts w:hint="default" w:ascii="Times New Roman" w:hAnsi="Times New Roman" w:eastAsia="仿宋_GB2312" w:cs="Times New Roman"/>
          <w:b w:val="0"/>
          <w:bCs/>
          <w:sz w:val="28"/>
          <w:szCs w:val="28"/>
          <w:highlight w:val="none"/>
        </w:rPr>
      </w:pPr>
    </w:p>
    <w:p w14:paraId="2712931F">
      <w:pPr>
        <w:pStyle w:val="20"/>
        <w:rPr>
          <w:rFonts w:hint="default" w:ascii="Times New Roman" w:hAnsi="Times New Roman" w:eastAsia="仿宋_GB2312" w:cs="Times New Roman"/>
          <w:b w:val="0"/>
          <w:bCs/>
          <w:sz w:val="28"/>
          <w:szCs w:val="28"/>
          <w:highlight w:val="none"/>
        </w:rPr>
      </w:pPr>
    </w:p>
    <w:p w14:paraId="1D1E5196">
      <w:pPr>
        <w:pStyle w:val="20"/>
        <w:rPr>
          <w:rFonts w:hint="default" w:ascii="Times New Roman" w:hAnsi="Times New Roman" w:eastAsia="仿宋_GB2312" w:cs="Times New Roman"/>
          <w:b w:val="0"/>
          <w:bCs/>
          <w:sz w:val="28"/>
          <w:szCs w:val="28"/>
          <w:highlight w:val="none"/>
        </w:rPr>
      </w:pPr>
    </w:p>
    <w:p w14:paraId="1694258E">
      <w:pPr>
        <w:pStyle w:val="20"/>
        <w:rPr>
          <w:rFonts w:hint="default" w:ascii="Times New Roman" w:hAnsi="Times New Roman" w:eastAsia="仿宋_GB2312" w:cs="Times New Roman"/>
          <w:b w:val="0"/>
          <w:bCs/>
          <w:sz w:val="28"/>
          <w:szCs w:val="28"/>
          <w:highlight w:val="none"/>
        </w:rPr>
      </w:pPr>
    </w:p>
    <w:p w14:paraId="31D3DEC8">
      <w:pPr>
        <w:pStyle w:val="20"/>
        <w:rPr>
          <w:rFonts w:hint="default" w:ascii="Times New Roman" w:hAnsi="Times New Roman" w:eastAsia="仿宋_GB2312" w:cs="Times New Roman"/>
          <w:b w:val="0"/>
          <w:bCs/>
          <w:sz w:val="28"/>
          <w:szCs w:val="28"/>
          <w:highlight w:val="none"/>
        </w:rPr>
      </w:pPr>
    </w:p>
    <w:p w14:paraId="413E0546">
      <w:pPr>
        <w:pStyle w:val="20"/>
        <w:rPr>
          <w:rFonts w:hint="default" w:ascii="Times New Roman" w:hAnsi="Times New Roman" w:eastAsia="仿宋_GB2312" w:cs="Times New Roman"/>
          <w:b w:val="0"/>
          <w:bCs/>
          <w:sz w:val="28"/>
          <w:szCs w:val="28"/>
          <w:highlight w:val="none"/>
        </w:rPr>
      </w:pPr>
    </w:p>
    <w:p w14:paraId="059024B0">
      <w:pPr>
        <w:pStyle w:val="20"/>
        <w:rPr>
          <w:rFonts w:hint="default" w:ascii="Times New Roman" w:hAnsi="Times New Roman" w:eastAsia="仿宋_GB2312" w:cs="Times New Roman"/>
          <w:b w:val="0"/>
          <w:bCs/>
          <w:sz w:val="28"/>
          <w:szCs w:val="28"/>
          <w:highlight w:val="none"/>
        </w:rPr>
      </w:pPr>
    </w:p>
    <w:p w14:paraId="5F6AA265">
      <w:pPr>
        <w:pStyle w:val="20"/>
        <w:rPr>
          <w:rFonts w:hint="default" w:ascii="Times New Roman" w:hAnsi="Times New Roman" w:eastAsia="仿宋_GB2312" w:cs="Times New Roman"/>
          <w:b w:val="0"/>
          <w:bCs/>
          <w:sz w:val="28"/>
          <w:szCs w:val="28"/>
          <w:highlight w:val="none"/>
        </w:rPr>
      </w:pPr>
    </w:p>
    <w:p w14:paraId="37FAF3D0">
      <w:pPr>
        <w:pStyle w:val="20"/>
        <w:rPr>
          <w:rFonts w:hint="default" w:ascii="Times New Roman" w:hAnsi="Times New Roman" w:eastAsia="仿宋_GB2312" w:cs="Times New Roman"/>
          <w:b w:val="0"/>
          <w:bCs/>
          <w:sz w:val="28"/>
          <w:szCs w:val="28"/>
          <w:highlight w:val="none"/>
        </w:rPr>
      </w:pPr>
    </w:p>
    <w:p w14:paraId="4BE72E51">
      <w:pPr>
        <w:pStyle w:val="20"/>
        <w:rPr>
          <w:rFonts w:hint="default" w:ascii="Times New Roman" w:hAnsi="Times New Roman" w:eastAsia="仿宋_GB2312" w:cs="Times New Roman"/>
          <w:b w:val="0"/>
          <w:bCs/>
          <w:sz w:val="28"/>
          <w:szCs w:val="28"/>
          <w:highlight w:val="none"/>
        </w:rPr>
      </w:pPr>
    </w:p>
    <w:p w14:paraId="52CAC801">
      <w:pPr>
        <w:pStyle w:val="20"/>
        <w:rPr>
          <w:rFonts w:hint="default" w:ascii="Times New Roman" w:hAnsi="Times New Roman" w:eastAsia="仿宋_GB2312" w:cs="Times New Roman"/>
          <w:b w:val="0"/>
          <w:bCs/>
          <w:sz w:val="28"/>
          <w:szCs w:val="28"/>
          <w:highlight w:val="none"/>
        </w:rPr>
      </w:pPr>
    </w:p>
    <w:p w14:paraId="5CD6E787">
      <w:pPr>
        <w:pStyle w:val="20"/>
        <w:rPr>
          <w:rFonts w:hint="default" w:ascii="Times New Roman" w:hAnsi="Times New Roman" w:eastAsia="仿宋_GB2312" w:cs="Times New Roman"/>
          <w:b w:val="0"/>
          <w:bCs/>
          <w:sz w:val="28"/>
          <w:szCs w:val="28"/>
          <w:highlight w:val="none"/>
        </w:rPr>
      </w:pPr>
    </w:p>
    <w:p w14:paraId="6C6492CE">
      <w:pPr>
        <w:pStyle w:val="20"/>
        <w:rPr>
          <w:rFonts w:hint="default" w:ascii="Times New Roman" w:hAnsi="Times New Roman" w:eastAsia="仿宋_GB2312" w:cs="Times New Roman"/>
          <w:b w:val="0"/>
          <w:bCs/>
          <w:sz w:val="28"/>
          <w:szCs w:val="28"/>
          <w:highlight w:val="none"/>
        </w:rPr>
      </w:pPr>
    </w:p>
    <w:p w14:paraId="515E14B7">
      <w:pPr>
        <w:pStyle w:val="20"/>
        <w:rPr>
          <w:rFonts w:hint="default" w:ascii="Times New Roman" w:hAnsi="Times New Roman" w:eastAsia="仿宋_GB2312" w:cs="Times New Roman"/>
          <w:b w:val="0"/>
          <w:bCs/>
          <w:sz w:val="28"/>
          <w:szCs w:val="28"/>
          <w:highlight w:val="none"/>
        </w:rPr>
      </w:pPr>
    </w:p>
    <w:p w14:paraId="073F6B56">
      <w:pPr>
        <w:pStyle w:val="20"/>
        <w:rPr>
          <w:rFonts w:hint="default" w:ascii="Times New Roman" w:hAnsi="Times New Roman" w:eastAsia="仿宋_GB2312" w:cs="Times New Roman"/>
          <w:b w:val="0"/>
          <w:bCs/>
          <w:sz w:val="28"/>
          <w:szCs w:val="28"/>
          <w:highlight w:val="none"/>
        </w:rPr>
      </w:pPr>
    </w:p>
    <w:p w14:paraId="2099C7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i w:val="0"/>
          <w:iCs w:val="0"/>
          <w:caps w:val="0"/>
          <w:color w:val="auto"/>
          <w:spacing w:val="0"/>
          <w:kern w:val="0"/>
          <w:sz w:val="28"/>
          <w:szCs w:val="28"/>
          <w:lang w:val="en-US" w:eastAsia="zh-CN" w:bidi="ar"/>
        </w:rPr>
      </w:pPr>
    </w:p>
    <w:p w14:paraId="0E7825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i w:val="0"/>
          <w:iCs w:val="0"/>
          <w:caps w:val="0"/>
          <w:color w:val="auto"/>
          <w:spacing w:val="0"/>
          <w:kern w:val="0"/>
          <w:sz w:val="28"/>
          <w:szCs w:val="28"/>
          <w:lang w:val="en-US" w:eastAsia="zh-CN" w:bidi="ar"/>
        </w:rPr>
        <w:t>附件3：</w:t>
      </w:r>
      <w:r>
        <w:rPr>
          <w:rFonts w:hint="default" w:ascii="Times New Roman" w:hAnsi="Times New Roman" w:eastAsia="仿宋_GB2312" w:cs="Times New Roman"/>
          <w:b w:val="0"/>
          <w:bCs/>
          <w:sz w:val="28"/>
          <w:szCs w:val="28"/>
          <w:highlight w:val="none"/>
        </w:rPr>
        <w:t>法定代表人授权委托书、法定代表人身份证明书</w:t>
      </w:r>
    </w:p>
    <w:p w14:paraId="39ABC929">
      <w:pPr>
        <w:pageBreakBefore w:val="0"/>
        <w:kinsoku/>
        <w:wordWrap/>
        <w:overflowPunct/>
        <w:topLinePunct w:val="0"/>
        <w:autoSpaceDE/>
        <w:autoSpaceDN/>
        <w:bidi w:val="0"/>
        <w:adjustRightInd/>
        <w:snapToGrid w:val="0"/>
        <w:spacing w:before="100" w:beforeAutospacing="1" w:after="100" w:afterAutospacing="1" w:line="288" w:lineRule="auto"/>
        <w:jc w:val="center"/>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法定代表人授权委托书</w:t>
      </w:r>
    </w:p>
    <w:p w14:paraId="1217C867">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本授权委托书声明：我</w:t>
      </w:r>
      <w:r>
        <w:rPr>
          <w:rFonts w:hint="default" w:ascii="Times New Roman" w:hAnsi="Times New Roman" w:eastAsia="仿宋_GB2312" w:cs="Times New Roman"/>
          <w:b w:val="0"/>
          <w:bCs/>
          <w:sz w:val="28"/>
          <w:szCs w:val="28"/>
          <w:highlight w:val="none"/>
          <w:u w:val="single"/>
        </w:rPr>
        <w:t xml:space="preserve">   （姓名）  </w:t>
      </w:r>
      <w:r>
        <w:rPr>
          <w:rFonts w:hint="default" w:ascii="Times New Roman" w:hAnsi="Times New Roman" w:eastAsia="仿宋_GB2312" w:cs="Times New Roman"/>
          <w:b w:val="0"/>
          <w:bCs/>
          <w:sz w:val="28"/>
          <w:szCs w:val="28"/>
          <w:highlight w:val="none"/>
        </w:rPr>
        <w:t>系</w:t>
      </w:r>
      <w:r>
        <w:rPr>
          <w:rFonts w:hint="default" w:ascii="Times New Roman" w:hAnsi="Times New Roman" w:eastAsia="仿宋_GB2312" w:cs="Times New Roman"/>
          <w:b w:val="0"/>
          <w:bCs/>
          <w:sz w:val="28"/>
          <w:szCs w:val="28"/>
          <w:highlight w:val="none"/>
          <w:u w:val="single"/>
        </w:rPr>
        <w:t xml:space="preserve">  （供应商名称）  </w:t>
      </w:r>
      <w:r>
        <w:rPr>
          <w:rFonts w:hint="default" w:ascii="Times New Roman" w:hAnsi="Times New Roman" w:eastAsia="仿宋_GB2312" w:cs="Times New Roman"/>
          <w:b w:val="0"/>
          <w:bCs/>
          <w:sz w:val="28"/>
          <w:szCs w:val="28"/>
          <w:highlight w:val="none"/>
        </w:rPr>
        <w:t>法定代表人，现授权委托</w:t>
      </w:r>
      <w:r>
        <w:rPr>
          <w:rFonts w:hint="default" w:ascii="Times New Roman" w:hAnsi="Times New Roman" w:eastAsia="仿宋_GB2312" w:cs="Times New Roman"/>
          <w:b w:val="0"/>
          <w:bCs/>
          <w:sz w:val="28"/>
          <w:szCs w:val="28"/>
          <w:highlight w:val="none"/>
          <w:u w:val="single"/>
        </w:rPr>
        <w:t>（姓名、职务或职称）</w:t>
      </w:r>
      <w:r>
        <w:rPr>
          <w:rFonts w:hint="default" w:ascii="Times New Roman" w:hAnsi="Times New Roman" w:eastAsia="仿宋_GB2312" w:cs="Times New Roman"/>
          <w:b w:val="0"/>
          <w:bCs/>
          <w:sz w:val="28"/>
          <w:szCs w:val="28"/>
          <w:highlight w:val="none"/>
        </w:rPr>
        <w:t>为我单位本次项目的授权代表，以本单位的名义参加×××（</w:t>
      </w:r>
      <w:r>
        <w:rPr>
          <w:rFonts w:hint="eastAsia" w:ascii="Times New Roman" w:hAnsi="Times New Roman" w:eastAsia="仿宋_GB2312" w:cs="Times New Roman"/>
          <w:b w:val="0"/>
          <w:bCs/>
          <w:sz w:val="28"/>
          <w:szCs w:val="28"/>
          <w:highlight w:val="none"/>
          <w:lang w:eastAsia="zh-CN"/>
        </w:rPr>
        <w:t>采购</w:t>
      </w:r>
      <w:r>
        <w:rPr>
          <w:rFonts w:hint="default" w:ascii="Times New Roman" w:hAnsi="Times New Roman" w:eastAsia="仿宋_GB2312" w:cs="Times New Roman"/>
          <w:b w:val="0"/>
          <w:bCs/>
          <w:sz w:val="28"/>
          <w:szCs w:val="28"/>
          <w:highlight w:val="none"/>
          <w:lang w:eastAsia="zh-CN"/>
        </w:rPr>
        <w:t>人</w:t>
      </w:r>
      <w:r>
        <w:rPr>
          <w:rFonts w:hint="default" w:ascii="Times New Roman" w:hAnsi="Times New Roman" w:eastAsia="仿宋_GB2312" w:cs="Times New Roman"/>
          <w:b w:val="0"/>
          <w:bCs/>
          <w:sz w:val="28"/>
          <w:szCs w:val="28"/>
          <w:highlight w:val="none"/>
        </w:rPr>
        <w:t>名称）组织的采购活动。授权代表在参加×××（采购</w:t>
      </w:r>
      <w:r>
        <w:rPr>
          <w:rFonts w:hint="default" w:ascii="Times New Roman" w:hAnsi="Times New Roman" w:eastAsia="仿宋_GB2312" w:cs="Times New Roman"/>
          <w:b w:val="0"/>
          <w:bCs/>
          <w:sz w:val="28"/>
          <w:szCs w:val="28"/>
          <w:highlight w:val="none"/>
          <w:lang w:eastAsia="zh-CN"/>
        </w:rPr>
        <w:t>人</w:t>
      </w:r>
      <w:r>
        <w:rPr>
          <w:rFonts w:hint="default" w:ascii="Times New Roman" w:hAnsi="Times New Roman" w:eastAsia="仿宋_GB2312" w:cs="Times New Roman"/>
          <w:b w:val="0"/>
          <w:bCs/>
          <w:sz w:val="28"/>
          <w:szCs w:val="28"/>
          <w:highlight w:val="none"/>
        </w:rPr>
        <w:t>名称）组织的</w:t>
      </w:r>
      <w:r>
        <w:rPr>
          <w:rFonts w:hint="default" w:ascii="Times New Roman" w:hAnsi="Times New Roman" w:eastAsia="仿宋_GB2312" w:cs="Times New Roman"/>
          <w:b w:val="0"/>
          <w:bCs/>
          <w:sz w:val="28"/>
          <w:szCs w:val="28"/>
          <w:highlight w:val="none"/>
          <w:u w:val="single"/>
        </w:rPr>
        <w:t>×××（采购人名称）×××（采购内容）</w:t>
      </w:r>
      <w:r>
        <w:rPr>
          <w:rFonts w:hint="default" w:ascii="Times New Roman" w:hAnsi="Times New Roman" w:eastAsia="仿宋_GB2312" w:cs="Times New Roman"/>
          <w:b w:val="0"/>
          <w:bCs/>
          <w:sz w:val="28"/>
          <w:szCs w:val="28"/>
          <w:highlight w:val="none"/>
        </w:rPr>
        <w:t>招标活动过程中所签署的一切文件和处理与之有关的一切事务，我均予以承认，本授权委托书一经发出，人员不得变更。</w:t>
      </w:r>
    </w:p>
    <w:p w14:paraId="1DADC5D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授权代表无权转让委托权。特此授权。</w:t>
      </w:r>
    </w:p>
    <w:p w14:paraId="43D4C566">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本授权书于</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日生效，特此声明。</w:t>
      </w:r>
    </w:p>
    <w:p w14:paraId="18840F1A">
      <w:pPr>
        <w:pageBreakBefore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highlight w:val="none"/>
        </w:rPr>
      </w:pPr>
    </w:p>
    <w:p w14:paraId="4E4D2BA1">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法人代表姓名：</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身份证号码：</w:t>
      </w:r>
      <w:r>
        <w:rPr>
          <w:rFonts w:hint="default" w:ascii="Times New Roman" w:hAnsi="Times New Roman" w:eastAsia="仿宋_GB2312" w:cs="Times New Roman"/>
          <w:b w:val="0"/>
          <w:bCs/>
          <w:sz w:val="28"/>
          <w:szCs w:val="28"/>
          <w:highlight w:val="none"/>
          <w:u w:val="single"/>
        </w:rPr>
        <w:t xml:space="preserve">                </w:t>
      </w:r>
    </w:p>
    <w:p w14:paraId="195C95DF">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u w:val="single"/>
        </w:rPr>
      </w:pPr>
      <w:r>
        <w:rPr>
          <w:rFonts w:hint="default" w:ascii="Times New Roman" w:hAnsi="Times New Roman" w:eastAsia="仿宋_GB2312" w:cs="Times New Roman"/>
          <w:b w:val="0"/>
          <w:bCs/>
          <w:sz w:val="28"/>
          <w:szCs w:val="28"/>
          <w:highlight w:val="none"/>
        </w:rPr>
        <w:t>授权代表姓名：</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身份证号码：</w:t>
      </w:r>
      <w:r>
        <w:rPr>
          <w:rFonts w:hint="default" w:ascii="Times New Roman" w:hAnsi="Times New Roman" w:eastAsia="仿宋_GB2312" w:cs="Times New Roman"/>
          <w:b w:val="0"/>
          <w:bCs/>
          <w:sz w:val="28"/>
          <w:szCs w:val="28"/>
          <w:highlight w:val="none"/>
          <w:u w:val="single"/>
        </w:rPr>
        <w:t xml:space="preserve">                </w:t>
      </w:r>
    </w:p>
    <w:p w14:paraId="19C654AA">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u w:val="single"/>
        </w:rPr>
      </w:pPr>
      <w:r>
        <w:rPr>
          <w:rFonts w:hint="default" w:ascii="Times New Roman" w:hAnsi="Times New Roman" w:eastAsia="仿宋_GB2312" w:cs="Times New Roman"/>
          <w:b w:val="0"/>
          <w:bCs/>
          <w:sz w:val="28"/>
          <w:szCs w:val="28"/>
          <w:highlight w:val="none"/>
        </w:rPr>
        <w:t>性  别：</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年 龄：</w:t>
      </w:r>
      <w:r>
        <w:rPr>
          <w:rFonts w:hint="default" w:ascii="Times New Roman" w:hAnsi="Times New Roman" w:eastAsia="仿宋_GB2312" w:cs="Times New Roman"/>
          <w:b w:val="0"/>
          <w:bCs/>
          <w:sz w:val="28"/>
          <w:szCs w:val="28"/>
          <w:highlight w:val="none"/>
          <w:u w:val="single"/>
        </w:rPr>
        <w:t xml:space="preserve">              </w:t>
      </w:r>
    </w:p>
    <w:p w14:paraId="35CF4B67">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单  位：</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部 门：</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职 务：</w:t>
      </w:r>
      <w:r>
        <w:rPr>
          <w:rFonts w:hint="default" w:ascii="Times New Roman" w:hAnsi="Times New Roman" w:eastAsia="仿宋_GB2312" w:cs="Times New Roman"/>
          <w:b w:val="0"/>
          <w:bCs/>
          <w:sz w:val="28"/>
          <w:szCs w:val="28"/>
          <w:highlight w:val="none"/>
          <w:u w:val="single"/>
        </w:rPr>
        <w:t xml:space="preserve">              </w:t>
      </w:r>
    </w:p>
    <w:p w14:paraId="66AE3D42">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授权代表手机号码：</w:t>
      </w:r>
      <w:r>
        <w:rPr>
          <w:rFonts w:hint="default" w:ascii="Times New Roman" w:hAnsi="Times New Roman" w:eastAsia="仿宋_GB2312" w:cs="Times New Roman"/>
          <w:b w:val="0"/>
          <w:bCs/>
          <w:sz w:val="28"/>
          <w:szCs w:val="28"/>
          <w:highlight w:val="none"/>
          <w:u w:val="single"/>
        </w:rPr>
        <w:t xml:space="preserve">               </w:t>
      </w:r>
    </w:p>
    <w:p w14:paraId="69E2BFD4">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30154BCA">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须附：法定代表人及授权代表身份证正反两面扫描件</w:t>
      </w:r>
    </w:p>
    <w:p w14:paraId="2887FB77">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0475AD9F">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4D37BDB3">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w:t>
      </w:r>
      <w:r>
        <w:rPr>
          <w:rFonts w:hint="eastAsia" w:ascii="Times New Roman" w:hAnsi="Times New Roman" w:eastAsia="仿宋_GB2312" w:cs="Times New Roman"/>
          <w:b w:val="0"/>
          <w:bCs/>
          <w:sz w:val="28"/>
          <w:szCs w:val="28"/>
          <w:highlight w:val="none"/>
          <w:lang w:val="en-US" w:eastAsia="zh-CN"/>
        </w:rPr>
        <w:t xml:space="preserve">          </w:t>
      </w:r>
      <w:r>
        <w:rPr>
          <w:rFonts w:hint="default" w:ascii="Times New Roman" w:hAnsi="Times New Roman" w:eastAsia="仿宋_GB2312" w:cs="Times New Roman"/>
          <w:b w:val="0"/>
          <w:bCs/>
          <w:sz w:val="28"/>
          <w:szCs w:val="28"/>
          <w:highlight w:val="none"/>
        </w:rPr>
        <w:t xml:space="preserve"> 供应商：（全称并盖章）</w:t>
      </w:r>
    </w:p>
    <w:p w14:paraId="74435449">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法定代表人或其委托代理人：（签字或盖章）</w:t>
      </w:r>
    </w:p>
    <w:p w14:paraId="17ECA9D1">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780C94C1">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71C863AE">
      <w:pPr>
        <w:pStyle w:val="20"/>
        <w:rPr>
          <w:rFonts w:hint="default" w:ascii="Times New Roman" w:hAnsi="Times New Roman" w:eastAsia="仿宋_GB2312" w:cs="Times New Roman"/>
          <w:b w:val="0"/>
          <w:bCs/>
          <w:sz w:val="28"/>
          <w:szCs w:val="28"/>
          <w:highlight w:val="none"/>
        </w:rPr>
      </w:pPr>
    </w:p>
    <w:p w14:paraId="45C00AD6">
      <w:pPr>
        <w:pStyle w:val="20"/>
        <w:rPr>
          <w:rFonts w:hint="default" w:ascii="Times New Roman" w:hAnsi="Times New Roman" w:eastAsia="仿宋_GB2312" w:cs="Times New Roman"/>
          <w:b w:val="0"/>
          <w:bCs/>
          <w:sz w:val="28"/>
          <w:szCs w:val="28"/>
          <w:highlight w:val="none"/>
        </w:rPr>
      </w:pPr>
    </w:p>
    <w:p w14:paraId="7E137DD0">
      <w:pPr>
        <w:pStyle w:val="20"/>
        <w:rPr>
          <w:rFonts w:hint="default" w:ascii="Times New Roman" w:hAnsi="Times New Roman" w:eastAsia="仿宋_GB2312" w:cs="Times New Roman"/>
          <w:b w:val="0"/>
          <w:bCs/>
          <w:sz w:val="28"/>
          <w:szCs w:val="28"/>
          <w:highlight w:val="none"/>
        </w:rPr>
      </w:pPr>
    </w:p>
    <w:p w14:paraId="4DE085D7">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29E1FDBF">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特别说明：</w:t>
      </w:r>
    </w:p>
    <w:p w14:paraId="1A3B7C5A">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color w:val="000000"/>
          <w:sz w:val="28"/>
          <w:szCs w:val="28"/>
          <w:highlight w:val="none"/>
        </w:rPr>
      </w:pPr>
      <w:r>
        <w:rPr>
          <w:rFonts w:hint="default" w:ascii="Times New Roman" w:hAnsi="Times New Roman" w:eastAsia="仿宋_GB2312" w:cs="Times New Roman"/>
          <w:b w:val="0"/>
          <w:bCs/>
          <w:color w:val="000000"/>
          <w:sz w:val="28"/>
          <w:szCs w:val="28"/>
          <w:highlight w:val="none"/>
        </w:rPr>
        <w:t>1.本项目只允许有唯一的授权代表。</w:t>
      </w:r>
    </w:p>
    <w:p w14:paraId="61767C61">
      <w:pPr>
        <w:pageBreakBefore w:val="0"/>
        <w:kinsoku/>
        <w:wordWrap/>
        <w:overflowPunct/>
        <w:topLinePunct w:val="0"/>
        <w:autoSpaceDE/>
        <w:autoSpaceDN/>
        <w:bidi w:val="0"/>
        <w:adjustRightInd/>
        <w:snapToGrid w:val="0"/>
        <w:spacing w:before="100" w:beforeAutospacing="1" w:after="100" w:afterAutospacing="1" w:line="288" w:lineRule="auto"/>
        <w:jc w:val="center"/>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法定代表人身份证明书</w:t>
      </w:r>
    </w:p>
    <w:p w14:paraId="5A7CC5E1">
      <w:pPr>
        <w:pageBreakBefore w:val="0"/>
        <w:kinsoku/>
        <w:wordWrap/>
        <w:overflowPunct/>
        <w:topLinePunct w:val="0"/>
        <w:autoSpaceDE/>
        <w:autoSpaceDN/>
        <w:bidi w:val="0"/>
        <w:adjustRightInd/>
        <w:snapToGrid w:val="0"/>
        <w:spacing w:line="288" w:lineRule="auto"/>
        <w:ind w:firstLine="828" w:firstLineChars="300"/>
        <w:textAlignment w:val="auto"/>
        <w:rPr>
          <w:rFonts w:hint="default" w:ascii="Times New Roman" w:hAnsi="Times New Roman" w:eastAsia="仿宋_GB2312" w:cs="Times New Roman"/>
          <w:b w:val="0"/>
          <w:bCs/>
          <w:sz w:val="28"/>
          <w:szCs w:val="28"/>
          <w:highlight w:val="none"/>
          <w:u w:val="single"/>
        </w:rPr>
      </w:pPr>
      <w:r>
        <w:rPr>
          <w:rFonts w:hint="default" w:ascii="Times New Roman" w:hAnsi="Times New Roman" w:eastAsia="仿宋_GB2312" w:cs="Times New Roman"/>
          <w:b w:val="0"/>
          <w:bCs/>
          <w:sz w:val="28"/>
          <w:szCs w:val="28"/>
          <w:highlight w:val="none"/>
        </w:rPr>
        <w:t>单位名称：</w:t>
      </w:r>
      <w:r>
        <w:rPr>
          <w:rFonts w:hint="default" w:ascii="Times New Roman" w:hAnsi="Times New Roman" w:eastAsia="仿宋_GB2312" w:cs="Times New Roman"/>
          <w:b w:val="0"/>
          <w:bCs/>
          <w:sz w:val="28"/>
          <w:szCs w:val="28"/>
          <w:highlight w:val="none"/>
          <w:u w:val="single"/>
        </w:rPr>
        <w:t xml:space="preserve">                          </w:t>
      </w:r>
    </w:p>
    <w:p w14:paraId="578E0555">
      <w:pPr>
        <w:pageBreakBefore w:val="0"/>
        <w:kinsoku/>
        <w:wordWrap/>
        <w:overflowPunct/>
        <w:topLinePunct w:val="0"/>
        <w:autoSpaceDE/>
        <w:autoSpaceDN/>
        <w:bidi w:val="0"/>
        <w:adjustRightInd/>
        <w:snapToGrid w:val="0"/>
        <w:spacing w:line="288" w:lineRule="auto"/>
        <w:ind w:firstLine="828" w:firstLineChars="300"/>
        <w:textAlignment w:val="auto"/>
        <w:rPr>
          <w:rFonts w:hint="default" w:ascii="Times New Roman" w:hAnsi="Times New Roman" w:eastAsia="仿宋_GB2312" w:cs="Times New Roman"/>
          <w:b w:val="0"/>
          <w:bCs/>
          <w:sz w:val="28"/>
          <w:szCs w:val="28"/>
          <w:highlight w:val="none"/>
          <w:u w:val="single"/>
        </w:rPr>
      </w:pPr>
      <w:r>
        <w:rPr>
          <w:rFonts w:hint="default" w:ascii="Times New Roman" w:hAnsi="Times New Roman" w:eastAsia="仿宋_GB2312" w:cs="Times New Roman"/>
          <w:b w:val="0"/>
          <w:bCs/>
          <w:sz w:val="28"/>
          <w:szCs w:val="28"/>
          <w:highlight w:val="none"/>
        </w:rPr>
        <w:t>联系地址：</w:t>
      </w:r>
      <w:r>
        <w:rPr>
          <w:rFonts w:hint="default" w:ascii="Times New Roman" w:hAnsi="Times New Roman" w:eastAsia="仿宋_GB2312" w:cs="Times New Roman"/>
          <w:b w:val="0"/>
          <w:bCs/>
          <w:sz w:val="28"/>
          <w:szCs w:val="28"/>
          <w:highlight w:val="none"/>
          <w:u w:val="single"/>
        </w:rPr>
        <w:t xml:space="preserve">                          </w:t>
      </w:r>
    </w:p>
    <w:p w14:paraId="24A2C285">
      <w:pPr>
        <w:pageBreakBefore w:val="0"/>
        <w:kinsoku/>
        <w:wordWrap/>
        <w:overflowPunct/>
        <w:topLinePunct w:val="0"/>
        <w:autoSpaceDE/>
        <w:autoSpaceDN/>
        <w:bidi w:val="0"/>
        <w:adjustRightInd/>
        <w:snapToGrid w:val="0"/>
        <w:spacing w:line="288" w:lineRule="auto"/>
        <w:ind w:firstLine="828" w:firstLineChars="3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姓    名：</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性    别：</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年   龄：</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w:t>
      </w:r>
    </w:p>
    <w:p w14:paraId="28BCEB37">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职    务：</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 xml:space="preserve"> 手机号码：</w:t>
      </w:r>
      <w:r>
        <w:rPr>
          <w:rFonts w:hint="default" w:ascii="Times New Roman" w:hAnsi="Times New Roman" w:eastAsia="仿宋_GB2312" w:cs="Times New Roman"/>
          <w:b w:val="0"/>
          <w:bCs/>
          <w:sz w:val="28"/>
          <w:szCs w:val="28"/>
          <w:highlight w:val="none"/>
          <w:u w:val="single"/>
        </w:rPr>
        <w:t xml:space="preserve">               </w:t>
      </w:r>
    </w:p>
    <w:p w14:paraId="032F2233">
      <w:pPr>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上述人员系</w:t>
      </w:r>
      <w:r>
        <w:rPr>
          <w:rFonts w:hint="default" w:ascii="Times New Roman" w:hAnsi="Times New Roman" w:eastAsia="仿宋_GB2312" w:cs="Times New Roman"/>
          <w:b w:val="0"/>
          <w:bCs/>
          <w:sz w:val="28"/>
          <w:szCs w:val="28"/>
          <w:highlight w:val="none"/>
          <w:u w:val="single"/>
        </w:rPr>
        <w:t xml:space="preserve">      </w:t>
      </w:r>
      <w:r>
        <w:rPr>
          <w:rFonts w:hint="eastAsia" w:ascii="Times New Roman" w:hAnsi="Times New Roman" w:eastAsia="仿宋_GB2312" w:cs="Times New Roman"/>
          <w:b w:val="0"/>
          <w:bCs/>
          <w:sz w:val="28"/>
          <w:szCs w:val="28"/>
          <w:highlight w:val="none"/>
          <w:u w:val="single"/>
          <w:lang w:eastAsia="zh-CN"/>
        </w:rPr>
        <w:t>〈</w:t>
      </w:r>
      <w:r>
        <w:rPr>
          <w:rFonts w:hint="default" w:ascii="Times New Roman" w:hAnsi="Times New Roman" w:eastAsia="仿宋_GB2312" w:cs="Times New Roman"/>
          <w:b w:val="0"/>
          <w:bCs/>
          <w:sz w:val="28"/>
          <w:szCs w:val="28"/>
          <w:highlight w:val="none"/>
          <w:u w:val="single"/>
        </w:rPr>
        <w:t>供应商名称</w:t>
      </w:r>
      <w:r>
        <w:rPr>
          <w:rFonts w:hint="eastAsia" w:ascii="Times New Roman" w:hAnsi="Times New Roman" w:eastAsia="仿宋_GB2312" w:cs="Times New Roman"/>
          <w:b w:val="0"/>
          <w:bCs/>
          <w:sz w:val="28"/>
          <w:szCs w:val="28"/>
          <w:highlight w:val="none"/>
          <w:u w:val="single"/>
          <w:lang w:eastAsia="zh-CN"/>
        </w:rPr>
        <w:t>〉</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的法定代表人，参加</w:t>
      </w:r>
      <w:r>
        <w:rPr>
          <w:rFonts w:hint="default" w:ascii="Times New Roman" w:hAnsi="Times New Roman" w:eastAsia="仿宋_GB2312" w:cs="Times New Roman"/>
          <w:b w:val="0"/>
          <w:bCs/>
          <w:sz w:val="28"/>
          <w:szCs w:val="28"/>
          <w:highlight w:val="none"/>
          <w:u w:val="single"/>
        </w:rPr>
        <w:t>×××（采购人名称）×××（采购内容）</w:t>
      </w:r>
      <w:r>
        <w:rPr>
          <w:rFonts w:hint="default" w:ascii="Times New Roman" w:hAnsi="Times New Roman" w:eastAsia="仿宋_GB2312" w:cs="Times New Roman"/>
          <w:b w:val="0"/>
          <w:bCs/>
          <w:sz w:val="28"/>
          <w:szCs w:val="28"/>
          <w:highlight w:val="none"/>
        </w:rPr>
        <w:t>的采购活动；签署上述采购活动过程中的一切文件和处理与之有关的一切事务。</w:t>
      </w:r>
    </w:p>
    <w:p w14:paraId="7619EBFC">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特此证明。</w:t>
      </w:r>
    </w:p>
    <w:p w14:paraId="1203AD2F">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643AD8C2">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须附法定代表人身份证正反两面扫描件</w:t>
      </w:r>
    </w:p>
    <w:p w14:paraId="069555DB">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70B9B20C">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7A2DB49D">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6BB67C54">
      <w:pPr>
        <w:pStyle w:val="3"/>
        <w:pageBreakBefore w:val="0"/>
        <w:kinsoku/>
        <w:wordWrap/>
        <w:overflowPunct/>
        <w:topLinePunct w:val="0"/>
        <w:autoSpaceDE/>
        <w:autoSpaceDN/>
        <w:bidi w:val="0"/>
        <w:adjustRightInd/>
        <w:snapToGrid w:val="0"/>
        <w:spacing w:line="288" w:lineRule="auto"/>
        <w:ind w:left="0" w:leftChars="0" w:firstLine="0" w:firstLineChars="0"/>
        <w:textAlignment w:val="auto"/>
        <w:rPr>
          <w:rFonts w:hint="default" w:ascii="Times New Roman" w:hAnsi="Times New Roman" w:eastAsia="仿宋_GB2312" w:cs="Times New Roman"/>
          <w:b w:val="0"/>
          <w:bCs/>
          <w:sz w:val="28"/>
          <w:szCs w:val="28"/>
          <w:highlight w:val="none"/>
        </w:rPr>
      </w:pPr>
    </w:p>
    <w:p w14:paraId="6CB0500B">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42F526FC">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5D2CDAF1">
      <w:pPr>
        <w:pStyle w:val="3"/>
        <w:pageBreakBefore w:val="0"/>
        <w:kinsoku/>
        <w:wordWrap/>
        <w:overflowPunct/>
        <w:topLinePunct w:val="0"/>
        <w:autoSpaceDE/>
        <w:autoSpaceDN/>
        <w:bidi w:val="0"/>
        <w:adjustRightInd/>
        <w:snapToGrid w:val="0"/>
        <w:spacing w:line="288" w:lineRule="auto"/>
        <w:ind w:firstLine="621" w:firstLineChars="225"/>
        <w:textAlignment w:val="auto"/>
        <w:rPr>
          <w:rFonts w:hint="default" w:ascii="Times New Roman" w:hAnsi="Times New Roman" w:eastAsia="仿宋_GB2312" w:cs="Times New Roman"/>
          <w:b w:val="0"/>
          <w:bCs/>
          <w:sz w:val="28"/>
          <w:szCs w:val="28"/>
          <w:highlight w:val="none"/>
        </w:rPr>
      </w:pPr>
    </w:p>
    <w:p w14:paraId="06F1DA9E">
      <w:pPr>
        <w:pageBreakBefore w:val="0"/>
        <w:kinsoku/>
        <w:wordWrap/>
        <w:overflowPunct/>
        <w:topLinePunct w:val="0"/>
        <w:autoSpaceDE/>
        <w:autoSpaceDN/>
        <w:bidi w:val="0"/>
        <w:adjustRightInd/>
        <w:snapToGrid w:val="0"/>
        <w:spacing w:line="288" w:lineRule="auto"/>
        <w:ind w:firstLine="3036" w:firstLineChars="11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供应商：（全称并盖章）</w:t>
      </w:r>
    </w:p>
    <w:p w14:paraId="1AA01EFF">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法定代表人或其委托代理人：（签字或盖章）</w:t>
      </w:r>
    </w:p>
    <w:p w14:paraId="4E234E30">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2F9B261A">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10AF0B11">
      <w:pPr>
        <w:pStyle w:val="20"/>
        <w:rPr>
          <w:rFonts w:hint="default" w:ascii="Times New Roman" w:hAnsi="Times New Roman" w:eastAsia="仿宋_GB2312" w:cs="Times New Roman"/>
          <w:b w:val="0"/>
          <w:bCs/>
          <w:sz w:val="28"/>
          <w:szCs w:val="28"/>
          <w:highlight w:val="none"/>
        </w:rPr>
      </w:pPr>
    </w:p>
    <w:p w14:paraId="18D8930C">
      <w:pPr>
        <w:pStyle w:val="20"/>
        <w:rPr>
          <w:rFonts w:hint="default" w:ascii="Times New Roman" w:hAnsi="Times New Roman" w:eastAsia="仿宋_GB2312" w:cs="Times New Roman"/>
          <w:b w:val="0"/>
          <w:bCs/>
          <w:sz w:val="28"/>
          <w:szCs w:val="28"/>
          <w:highlight w:val="none"/>
        </w:rPr>
      </w:pPr>
    </w:p>
    <w:p w14:paraId="181ECF64">
      <w:pPr>
        <w:pStyle w:val="20"/>
        <w:rPr>
          <w:rFonts w:hint="default" w:ascii="Times New Roman" w:hAnsi="Times New Roman" w:eastAsia="仿宋_GB2312" w:cs="Times New Roman"/>
          <w:b w:val="0"/>
          <w:bCs/>
          <w:sz w:val="28"/>
          <w:szCs w:val="28"/>
          <w:highlight w:val="none"/>
        </w:rPr>
      </w:pPr>
    </w:p>
    <w:p w14:paraId="3920C98F">
      <w:pPr>
        <w:pStyle w:val="20"/>
        <w:rPr>
          <w:rFonts w:hint="default" w:ascii="Times New Roman" w:hAnsi="Times New Roman" w:eastAsia="仿宋_GB2312" w:cs="Times New Roman"/>
          <w:b w:val="0"/>
          <w:bCs/>
          <w:sz w:val="28"/>
          <w:szCs w:val="28"/>
          <w:highlight w:val="none"/>
        </w:rPr>
      </w:pPr>
    </w:p>
    <w:p w14:paraId="79D11584">
      <w:pPr>
        <w:pStyle w:val="20"/>
        <w:rPr>
          <w:rFonts w:hint="default" w:ascii="Times New Roman" w:hAnsi="Times New Roman" w:eastAsia="仿宋_GB2312" w:cs="Times New Roman"/>
          <w:b w:val="0"/>
          <w:bCs/>
          <w:sz w:val="28"/>
          <w:szCs w:val="28"/>
          <w:highlight w:val="none"/>
        </w:rPr>
      </w:pPr>
    </w:p>
    <w:p w14:paraId="4137EA15">
      <w:pPr>
        <w:pStyle w:val="20"/>
        <w:rPr>
          <w:rFonts w:hint="default" w:ascii="Times New Roman" w:hAnsi="Times New Roman" w:eastAsia="仿宋_GB2312" w:cs="Times New Roman"/>
          <w:b w:val="0"/>
          <w:bCs/>
          <w:sz w:val="28"/>
          <w:szCs w:val="28"/>
          <w:highlight w:val="none"/>
        </w:rPr>
      </w:pPr>
    </w:p>
    <w:p w14:paraId="1019B885">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3F915857">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6E6E8AA1">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265780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i w:val="0"/>
          <w:iCs w:val="0"/>
          <w:caps w:val="0"/>
          <w:color w:val="auto"/>
          <w:spacing w:val="0"/>
          <w:kern w:val="0"/>
          <w:sz w:val="28"/>
          <w:szCs w:val="28"/>
          <w:lang w:val="en-US" w:eastAsia="zh-CN" w:bidi="ar"/>
        </w:rPr>
        <w:t>附件4：</w:t>
      </w:r>
      <w:r>
        <w:rPr>
          <w:rFonts w:hint="default" w:ascii="Times New Roman" w:hAnsi="Times New Roman" w:eastAsia="仿宋_GB2312" w:cs="Times New Roman"/>
          <w:b w:val="0"/>
          <w:bCs/>
          <w:color w:val="auto"/>
          <w:sz w:val="28"/>
          <w:szCs w:val="28"/>
          <w:lang w:val="en-US" w:eastAsia="zh-CN"/>
        </w:rPr>
        <w:t>报价一览表</w:t>
      </w:r>
    </w:p>
    <w:p w14:paraId="013F8291">
      <w:pPr>
        <w:pageBreakBefore w:val="0"/>
        <w:kinsoku/>
        <w:wordWrap/>
        <w:overflowPunct/>
        <w:topLinePunct w:val="0"/>
        <w:autoSpaceDE/>
        <w:autoSpaceDN/>
        <w:bidi w:val="0"/>
        <w:adjustRightInd/>
        <w:snapToGrid w:val="0"/>
        <w:spacing w:before="100" w:beforeAutospacing="1" w:after="100" w:afterAutospacing="1" w:line="288" w:lineRule="auto"/>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报价一览表</w:t>
      </w:r>
    </w:p>
    <w:tbl>
      <w:tblPr>
        <w:tblStyle w:val="18"/>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6015"/>
      </w:tblGrid>
      <w:tr w14:paraId="5063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262" w:type="dxa"/>
            <w:noWrap w:val="0"/>
            <w:vAlign w:val="center"/>
          </w:tcPr>
          <w:p w14:paraId="038A8EFD">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项目名称</w:t>
            </w:r>
          </w:p>
        </w:tc>
        <w:tc>
          <w:tcPr>
            <w:tcW w:w="6015" w:type="dxa"/>
            <w:noWrap w:val="0"/>
            <w:vAlign w:val="center"/>
          </w:tcPr>
          <w:p w14:paraId="0ECE3D69">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tc>
      </w:tr>
      <w:tr w14:paraId="1252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2262" w:type="dxa"/>
            <w:noWrap w:val="0"/>
            <w:vAlign w:val="center"/>
          </w:tcPr>
          <w:p w14:paraId="2D04E7A5">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投标报价（</w:t>
            </w:r>
            <w:r>
              <w:rPr>
                <w:rFonts w:hint="default" w:ascii="Times New Roman" w:hAnsi="Times New Roman" w:eastAsia="仿宋_GB2312" w:cs="Times New Roman"/>
                <w:b w:val="0"/>
                <w:bCs/>
                <w:sz w:val="28"/>
                <w:szCs w:val="28"/>
                <w:highlight w:val="none"/>
                <w:lang w:val="en-US" w:eastAsia="zh-CN"/>
              </w:rPr>
              <w:t>总价</w:t>
            </w:r>
            <w:r>
              <w:rPr>
                <w:rFonts w:hint="default" w:ascii="Times New Roman" w:hAnsi="Times New Roman" w:eastAsia="仿宋_GB2312" w:cs="Times New Roman"/>
                <w:b w:val="0"/>
                <w:bCs/>
                <w:sz w:val="28"/>
                <w:szCs w:val="28"/>
                <w:highlight w:val="none"/>
              </w:rPr>
              <w:t>）</w:t>
            </w:r>
          </w:p>
        </w:tc>
        <w:tc>
          <w:tcPr>
            <w:tcW w:w="6015" w:type="dxa"/>
            <w:noWrap w:val="0"/>
            <w:vAlign w:val="center"/>
          </w:tcPr>
          <w:p w14:paraId="01547781">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b w:val="0"/>
                <w:bCs/>
                <w:sz w:val="28"/>
                <w:szCs w:val="28"/>
                <w:highlight w:val="none"/>
                <w:lang w:val="en-US" w:eastAsia="zh-CN"/>
              </w:rPr>
              <w:t xml:space="preserve">大写：                 </w:t>
            </w:r>
          </w:p>
          <w:p w14:paraId="550AD72D">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b w:val="0"/>
                <w:bCs/>
                <w:sz w:val="28"/>
                <w:szCs w:val="28"/>
                <w:highlight w:val="none"/>
                <w:lang w:val="en-US" w:eastAsia="zh-CN"/>
              </w:rPr>
              <w:t xml:space="preserve">小写：             </w:t>
            </w:r>
          </w:p>
        </w:tc>
      </w:tr>
      <w:tr w14:paraId="0AE2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262" w:type="dxa"/>
            <w:noWrap w:val="0"/>
            <w:vAlign w:val="center"/>
          </w:tcPr>
          <w:p w14:paraId="6CB35A33">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交付期</w:t>
            </w:r>
          </w:p>
        </w:tc>
        <w:tc>
          <w:tcPr>
            <w:tcW w:w="6015" w:type="dxa"/>
            <w:noWrap w:val="0"/>
            <w:vAlign w:val="center"/>
          </w:tcPr>
          <w:p w14:paraId="3437018E">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合同签订后    日历天内交付完成。</w:t>
            </w:r>
          </w:p>
        </w:tc>
      </w:tr>
      <w:tr w14:paraId="5A2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262" w:type="dxa"/>
            <w:noWrap w:val="0"/>
            <w:vAlign w:val="center"/>
          </w:tcPr>
          <w:p w14:paraId="339C3A13">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质保期</w:t>
            </w:r>
          </w:p>
        </w:tc>
        <w:tc>
          <w:tcPr>
            <w:tcW w:w="6015" w:type="dxa"/>
            <w:noWrap w:val="0"/>
            <w:vAlign w:val="center"/>
          </w:tcPr>
          <w:p w14:paraId="7448ED91">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tc>
      </w:tr>
    </w:tbl>
    <w:p w14:paraId="649F0FB1">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0D69AE0D">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b w:val="0"/>
          <w:bCs/>
          <w:sz w:val="28"/>
          <w:szCs w:val="28"/>
          <w:highlight w:val="none"/>
        </w:rPr>
        <w:t xml:space="preserve"> </w:t>
      </w:r>
      <w:r>
        <w:rPr>
          <w:rFonts w:hint="eastAsia" w:ascii="Times New Roman" w:hAnsi="Times New Roman" w:eastAsia="仿宋_GB2312" w:cs="Times New Roman"/>
          <w:b w:val="0"/>
          <w:bCs/>
          <w:sz w:val="28"/>
          <w:szCs w:val="28"/>
          <w:highlight w:val="none"/>
          <w:lang w:val="en-US" w:eastAsia="zh-CN"/>
        </w:rPr>
        <w:t xml:space="preserve">          </w:t>
      </w:r>
    </w:p>
    <w:p w14:paraId="622149D4">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p>
    <w:p w14:paraId="30C50CE7">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p>
    <w:p w14:paraId="256F5387">
      <w:pPr>
        <w:pageBreakBefore w:val="0"/>
        <w:kinsoku/>
        <w:wordWrap/>
        <w:overflowPunct/>
        <w:topLinePunct w:val="0"/>
        <w:autoSpaceDE/>
        <w:autoSpaceDN/>
        <w:bidi w:val="0"/>
        <w:adjustRightInd/>
        <w:snapToGrid w:val="0"/>
        <w:spacing w:line="288" w:lineRule="auto"/>
        <w:ind w:firstLine="3312" w:firstLineChars="1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供应商：（全称并盖章）</w:t>
      </w:r>
    </w:p>
    <w:p w14:paraId="7E0DE81C">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法定代表人或其委托代理人：（签字或盖章）</w:t>
      </w:r>
    </w:p>
    <w:p w14:paraId="6297A47A">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350F7CF9">
      <w:pPr>
        <w:pageBreakBefore w:val="0"/>
        <w:kinsoku/>
        <w:wordWrap/>
        <w:overflowPunct/>
        <w:topLinePunct w:val="0"/>
        <w:autoSpaceDE/>
        <w:autoSpaceDN/>
        <w:bidi w:val="0"/>
        <w:adjustRightInd/>
        <w:snapToGrid w:val="0"/>
        <w:spacing w:line="288" w:lineRule="auto"/>
        <w:ind w:left="206" w:leftChars="100" w:firstLine="3312" w:firstLineChars="1200"/>
        <w:textAlignment w:val="auto"/>
        <w:rPr>
          <w:rFonts w:hint="default" w:ascii="Times New Roman" w:hAnsi="Times New Roman" w:eastAsia="仿宋_GB2312" w:cs="Times New Roman"/>
          <w:b w:val="0"/>
          <w:bCs/>
          <w:sz w:val="28"/>
          <w:szCs w:val="28"/>
          <w:highlight w:val="none"/>
        </w:rPr>
      </w:pPr>
    </w:p>
    <w:p w14:paraId="46D0769F">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089ACDEC">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5C2B9C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6C036CC5">
      <w:pPr>
        <w:pStyle w:val="20"/>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lang w:val="en-US" w:eastAsia="zh-CN"/>
        </w:rPr>
      </w:pPr>
    </w:p>
    <w:p w14:paraId="4C8E4F63">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color w:val="auto"/>
          <w:sz w:val="28"/>
          <w:szCs w:val="28"/>
          <w:lang w:val="en-US" w:eastAsia="zh-CN"/>
        </w:rPr>
      </w:pPr>
    </w:p>
    <w:p w14:paraId="762D009E">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color w:val="auto"/>
          <w:sz w:val="28"/>
          <w:szCs w:val="28"/>
          <w:lang w:val="en-US" w:eastAsia="zh-CN"/>
        </w:rPr>
      </w:pPr>
    </w:p>
    <w:p w14:paraId="3DE1FEA1">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color w:val="auto"/>
          <w:sz w:val="28"/>
          <w:szCs w:val="28"/>
          <w:lang w:val="en-US" w:eastAsia="zh-CN"/>
        </w:rPr>
      </w:pPr>
    </w:p>
    <w:p w14:paraId="18779FAF">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color w:val="auto"/>
          <w:sz w:val="28"/>
          <w:szCs w:val="28"/>
          <w:lang w:val="en-US" w:eastAsia="zh-CN"/>
        </w:rPr>
      </w:pPr>
    </w:p>
    <w:p w14:paraId="51720DFB">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color w:val="auto"/>
          <w:sz w:val="28"/>
          <w:szCs w:val="28"/>
          <w:lang w:val="en-US" w:eastAsia="zh-CN"/>
        </w:rPr>
      </w:pPr>
    </w:p>
    <w:p w14:paraId="4689B916">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color w:val="auto"/>
          <w:sz w:val="28"/>
          <w:szCs w:val="28"/>
          <w:lang w:val="en-US" w:eastAsia="zh-CN"/>
        </w:rPr>
        <w:t>附件5：</w:t>
      </w:r>
      <w:r>
        <w:rPr>
          <w:rFonts w:hint="default" w:ascii="Times New Roman" w:hAnsi="Times New Roman" w:eastAsia="仿宋_GB2312" w:cs="Times New Roman"/>
          <w:b w:val="0"/>
          <w:bCs/>
          <w:sz w:val="28"/>
          <w:szCs w:val="28"/>
          <w:highlight w:val="none"/>
        </w:rPr>
        <w:t>具备履行合同所必需的设备和专业技术能力承诺书</w:t>
      </w:r>
    </w:p>
    <w:p w14:paraId="7CC4302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具备履行合同所必需的设备和专业技术能力承诺书</w:t>
      </w:r>
    </w:p>
    <w:p w14:paraId="71559EC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本承诺书声明：本公司参与贵方组织的</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（项目名称）项目（项目编号、标段</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）做出如下承诺：</w:t>
      </w:r>
    </w:p>
    <w:p w14:paraId="13C1C5E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本公司完全具备履行合同所必需的设备和专业技术能力，随时接受采查验证。如</w:t>
      </w:r>
      <w:r>
        <w:rPr>
          <w:rFonts w:hint="eastAsia" w:ascii="Times New Roman" w:hAnsi="Times New Roman" w:eastAsia="仿宋_GB2312" w:cs="Times New Roman"/>
          <w:b w:val="0"/>
          <w:bCs/>
          <w:sz w:val="28"/>
          <w:szCs w:val="28"/>
          <w:highlight w:val="none"/>
          <w:lang w:eastAsia="zh-CN"/>
        </w:rPr>
        <w:t>违反</w:t>
      </w:r>
      <w:r>
        <w:rPr>
          <w:rFonts w:hint="default" w:ascii="Times New Roman" w:hAnsi="Times New Roman" w:eastAsia="仿宋_GB2312" w:cs="Times New Roman"/>
          <w:b w:val="0"/>
          <w:bCs/>
          <w:sz w:val="28"/>
          <w:szCs w:val="28"/>
          <w:highlight w:val="none"/>
        </w:rPr>
        <w:t>上述承诺，本公司将按照政府采购法相关规定接受处罚，并通过山东省和德州市相关政府采购媒体予以公布。</w:t>
      </w:r>
    </w:p>
    <w:p w14:paraId="28C04182">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其他需要说明的事项（如无可不填报）：</w:t>
      </w:r>
    </w:p>
    <w:p w14:paraId="6618F10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u w:val="single"/>
        </w:rPr>
        <w:t xml:space="preserve">                                                                </w:t>
      </w:r>
    </w:p>
    <w:p w14:paraId="0CF29EE1">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另外，如需，本公司将按照要求的时间和方式提供拟投入本项目的设备购置合同或发票或说明材料，以及拟投入本项目的工作人员用工合同等材料。                                             </w:t>
      </w:r>
    </w:p>
    <w:p w14:paraId="6E4F1B92">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b w:val="0"/>
          <w:bCs/>
          <w:sz w:val="28"/>
          <w:szCs w:val="28"/>
          <w:highlight w:val="none"/>
        </w:rPr>
        <w:t xml:space="preserve"> </w:t>
      </w:r>
      <w:r>
        <w:rPr>
          <w:rFonts w:hint="eastAsia" w:ascii="Times New Roman" w:hAnsi="Times New Roman" w:eastAsia="仿宋_GB2312" w:cs="Times New Roman"/>
          <w:b w:val="0"/>
          <w:bCs/>
          <w:sz w:val="28"/>
          <w:szCs w:val="28"/>
          <w:highlight w:val="none"/>
          <w:lang w:val="en-US" w:eastAsia="zh-CN"/>
        </w:rPr>
        <w:t xml:space="preserve">          </w:t>
      </w:r>
    </w:p>
    <w:p w14:paraId="7BB5A397">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p>
    <w:p w14:paraId="3C722AE8">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p>
    <w:p w14:paraId="54702F5D">
      <w:pPr>
        <w:pageBreakBefore w:val="0"/>
        <w:kinsoku/>
        <w:wordWrap/>
        <w:overflowPunct/>
        <w:topLinePunct w:val="0"/>
        <w:autoSpaceDE/>
        <w:autoSpaceDN/>
        <w:bidi w:val="0"/>
        <w:adjustRightInd/>
        <w:snapToGrid w:val="0"/>
        <w:spacing w:line="288" w:lineRule="auto"/>
        <w:ind w:firstLine="1656" w:firstLineChars="600"/>
        <w:textAlignment w:val="auto"/>
        <w:rPr>
          <w:rFonts w:hint="eastAsia" w:ascii="Times New Roman" w:hAnsi="Times New Roman" w:eastAsia="仿宋_GB2312" w:cs="Times New Roman"/>
          <w:b w:val="0"/>
          <w:bCs/>
          <w:sz w:val="28"/>
          <w:szCs w:val="28"/>
          <w:highlight w:val="none"/>
          <w:lang w:val="en-US" w:eastAsia="zh-CN"/>
        </w:rPr>
      </w:pPr>
    </w:p>
    <w:p w14:paraId="070C8470">
      <w:pPr>
        <w:pageBreakBefore w:val="0"/>
        <w:kinsoku/>
        <w:wordWrap/>
        <w:overflowPunct/>
        <w:topLinePunct w:val="0"/>
        <w:autoSpaceDE/>
        <w:autoSpaceDN/>
        <w:bidi w:val="0"/>
        <w:adjustRightInd/>
        <w:snapToGrid w:val="0"/>
        <w:spacing w:line="288" w:lineRule="auto"/>
        <w:ind w:firstLine="3312" w:firstLineChars="1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供应商：（全称并盖章）</w:t>
      </w:r>
    </w:p>
    <w:p w14:paraId="62F4D7B9">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法定代表人或其委托代理人：（签字或盖章）</w:t>
      </w:r>
    </w:p>
    <w:p w14:paraId="16CD627B">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0908CC82">
      <w:pPr>
        <w:pageBreakBefore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sz w:val="28"/>
          <w:szCs w:val="28"/>
          <w:highlight w:val="none"/>
        </w:rPr>
      </w:pPr>
    </w:p>
    <w:p w14:paraId="67F16B25">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2605BCDB">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32B4E648">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7FDFC8B6">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66BE10CC">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5AE38397">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2229CEC0">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0E5101C2">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45B12BE4">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7CB40955">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4D90C392">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2B930ECE">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0B176247">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2977B2B0">
      <w:pPr>
        <w:pageBreakBefore w:val="0"/>
        <w:numPr>
          <w:ilvl w:val="0"/>
          <w:numId w:val="0"/>
        </w:numPr>
        <w:kinsoku/>
        <w:wordWrap/>
        <w:overflowPunct/>
        <w:topLinePunct w:val="0"/>
        <w:autoSpaceDE/>
        <w:autoSpaceDN/>
        <w:bidi w:val="0"/>
        <w:adjustRightInd/>
        <w:snapToGrid w:val="0"/>
        <w:spacing w:line="288" w:lineRule="auto"/>
        <w:textAlignment w:val="auto"/>
        <w:rPr>
          <w:rFonts w:hint="eastAsia" w:ascii="Times New Roman" w:hAnsi="Times New Roman" w:eastAsia="仿宋_GB2312" w:cs="Times New Roman"/>
          <w:b w:val="0"/>
          <w:bCs/>
          <w:sz w:val="28"/>
          <w:szCs w:val="28"/>
          <w:highlight w:val="none"/>
          <w:lang w:val="en-US" w:eastAsia="zh-CN"/>
        </w:rPr>
      </w:pPr>
    </w:p>
    <w:p w14:paraId="72C58A09">
      <w:pPr>
        <w:pageBreakBefore w:val="0"/>
        <w:numPr>
          <w:ilvl w:val="0"/>
          <w:numId w:val="0"/>
        </w:numPr>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r>
        <w:rPr>
          <w:rFonts w:hint="eastAsia" w:ascii="Times New Roman" w:hAnsi="Times New Roman" w:eastAsia="仿宋_GB2312" w:cs="Times New Roman"/>
          <w:b w:val="0"/>
          <w:bCs/>
          <w:sz w:val="28"/>
          <w:szCs w:val="28"/>
          <w:highlight w:val="none"/>
          <w:lang w:val="en-US" w:eastAsia="zh-CN"/>
        </w:rPr>
        <w:t>附件6：</w:t>
      </w:r>
      <w:r>
        <w:rPr>
          <w:rFonts w:hint="default" w:ascii="Times New Roman" w:hAnsi="Times New Roman" w:eastAsia="仿宋_GB2312" w:cs="Times New Roman"/>
          <w:b w:val="0"/>
          <w:bCs/>
          <w:sz w:val="28"/>
          <w:szCs w:val="28"/>
          <w:highlight w:val="none"/>
        </w:rPr>
        <w:t>参加采购活动前3年内在经营活动中没有重大违法记录的书面声明</w:t>
      </w:r>
    </w:p>
    <w:p w14:paraId="1EFF6220">
      <w:pPr>
        <w:pageBreakBefore w:val="0"/>
        <w:kinsoku/>
        <w:wordWrap/>
        <w:overflowPunct/>
        <w:topLinePunct w:val="0"/>
        <w:autoSpaceDE/>
        <w:autoSpaceDN/>
        <w:bidi w:val="0"/>
        <w:adjustRightInd/>
        <w:snapToGrid w:val="0"/>
        <w:spacing w:line="288" w:lineRule="auto"/>
        <w:ind w:left="412" w:leftChars="200"/>
        <w:textAlignment w:val="auto"/>
        <w:rPr>
          <w:rFonts w:hint="default" w:ascii="Times New Roman" w:hAnsi="Times New Roman" w:eastAsia="仿宋_GB2312" w:cs="Times New Roman"/>
          <w:b w:val="0"/>
          <w:bCs/>
          <w:sz w:val="28"/>
          <w:szCs w:val="28"/>
          <w:highlight w:val="none"/>
        </w:rPr>
      </w:pPr>
    </w:p>
    <w:p w14:paraId="74B4187A">
      <w:pPr>
        <w:pageBreakBefore w:val="0"/>
        <w:kinsoku/>
        <w:wordWrap/>
        <w:overflowPunct/>
        <w:topLinePunct w:val="0"/>
        <w:autoSpaceDE/>
        <w:autoSpaceDN/>
        <w:bidi w:val="0"/>
        <w:adjustRightInd/>
        <w:snapToGrid w:val="0"/>
        <w:spacing w:before="100" w:beforeAutospacing="1" w:after="100" w:afterAutospacing="1" w:line="288" w:lineRule="auto"/>
        <w:jc w:val="center"/>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参加采购活动前3年内在经营活动中没有重大违法记录的书面声明</w:t>
      </w:r>
    </w:p>
    <w:p w14:paraId="5D62DA07">
      <w:pPr>
        <w:pageBreakBefore w:val="0"/>
        <w:kinsoku/>
        <w:wordWrap/>
        <w:overflowPunct/>
        <w:topLinePunct w:val="0"/>
        <w:autoSpaceDE/>
        <w:autoSpaceDN/>
        <w:bidi w:val="0"/>
        <w:adjustRightInd/>
        <w:snapToGrid w:val="0"/>
        <w:spacing w:before="100" w:beforeAutospacing="1" w:after="100" w:afterAutospacing="1" w:line="288" w:lineRule="auto"/>
        <w:jc w:val="center"/>
        <w:textAlignment w:val="auto"/>
        <w:rPr>
          <w:rFonts w:hint="default" w:ascii="Times New Roman" w:hAnsi="Times New Roman" w:eastAsia="仿宋_GB2312" w:cs="Times New Roman"/>
          <w:b w:val="0"/>
          <w:bCs/>
          <w:sz w:val="28"/>
          <w:szCs w:val="28"/>
          <w:highlight w:val="none"/>
        </w:rPr>
      </w:pPr>
    </w:p>
    <w:p w14:paraId="257F506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我方在参加</w:t>
      </w:r>
      <w:r>
        <w:rPr>
          <w:rFonts w:hint="default" w:ascii="Times New Roman" w:hAnsi="Times New Roman" w:eastAsia="仿宋_GB2312" w:cs="Times New Roman"/>
          <w:b w:val="0"/>
          <w:bCs/>
          <w:sz w:val="28"/>
          <w:szCs w:val="28"/>
          <w:highlight w:val="none"/>
          <w:u w:val="single"/>
        </w:rPr>
        <w:t>×××（采购内容）</w:t>
      </w:r>
      <w:r>
        <w:rPr>
          <w:rFonts w:hint="default" w:ascii="Times New Roman" w:hAnsi="Times New Roman" w:eastAsia="仿宋_GB2312" w:cs="Times New Roman"/>
          <w:b w:val="0"/>
          <w:bCs/>
          <w:sz w:val="28"/>
          <w:szCs w:val="28"/>
          <w:highlight w:val="none"/>
        </w:rPr>
        <w:t>的采购活动前3年内，我方被公开披露或查处的违法违规行为有：</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，但在经营活动中没有重大违法记录（重大违法记录指供应商因违法经营受到刑事处罚或者责令停产停业、吊销许可证或者执照、较大数额罚款等行政处罚）。</w:t>
      </w:r>
    </w:p>
    <w:p w14:paraId="5405E7DA">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3FA352F7">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07D2112">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供应商：（全称并盖章）</w:t>
      </w:r>
    </w:p>
    <w:p w14:paraId="30CDF679">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法定代表人或其委托代理人：（签字或盖章）</w:t>
      </w:r>
    </w:p>
    <w:p w14:paraId="2AE43ACE">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0952D4B5">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03C30BE8">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5CB17AD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1DB336D1">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30DFF09C">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2385A5D1">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8FC3565">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1ECEEEC4">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6BF98868">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450A83D6">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1517B8C0">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3F23286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46B8182A">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2FEC72EC">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0C6C20D5">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030261E">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1C28D5D2">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0A74BA4">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注：供应商没有被公开披露或查处违法违规行为的，注明“无”即可。</w:t>
      </w:r>
    </w:p>
    <w:p w14:paraId="2A9C9FD0">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0151A4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附件</w:t>
      </w:r>
      <w:r>
        <w:rPr>
          <w:rFonts w:hint="eastAsia" w:ascii="Times New Roman" w:hAnsi="Times New Roman" w:eastAsia="仿宋_GB2312" w:cs="Times New Roman"/>
          <w:b w:val="0"/>
          <w:bCs/>
          <w:color w:val="auto"/>
          <w:sz w:val="28"/>
          <w:szCs w:val="28"/>
          <w:lang w:val="en-US" w:eastAsia="zh-CN"/>
        </w:rPr>
        <w:t>7</w:t>
      </w:r>
      <w:r>
        <w:rPr>
          <w:rFonts w:hint="default" w:ascii="Times New Roman" w:hAnsi="Times New Roman" w:eastAsia="仿宋_GB2312" w:cs="Times New Roman"/>
          <w:b w:val="0"/>
          <w:bCs/>
          <w:color w:val="auto"/>
          <w:sz w:val="28"/>
          <w:szCs w:val="28"/>
          <w:lang w:val="en-US" w:eastAsia="zh-CN"/>
        </w:rPr>
        <w:t>：诚信承诺书</w:t>
      </w:r>
    </w:p>
    <w:p w14:paraId="405B8528">
      <w:pPr>
        <w:pStyle w:val="11"/>
        <w:pageBreakBefore w:val="0"/>
        <w:numPr>
          <w:ilvl w:val="0"/>
          <w:numId w:val="0"/>
        </w:numPr>
        <w:tabs>
          <w:tab w:val="left" w:pos="1528"/>
        </w:tabs>
        <w:kinsoku/>
        <w:wordWrap/>
        <w:overflowPunct/>
        <w:topLinePunct w:val="0"/>
        <w:autoSpaceDE/>
        <w:autoSpaceDN/>
        <w:bidi w:val="0"/>
        <w:adjustRightInd/>
        <w:snapToGrid w:val="0"/>
        <w:spacing w:after="0" w:line="288" w:lineRule="auto"/>
        <w:jc w:val="center"/>
        <w:textAlignment w:val="auto"/>
        <w:rPr>
          <w:rStyle w:val="23"/>
          <w:rFonts w:hint="default" w:ascii="Times New Roman" w:hAnsi="Times New Roman" w:eastAsia="仿宋_GB2312" w:cs="Times New Roman"/>
          <w:b w:val="0"/>
          <w:bCs/>
          <w:color w:val="auto"/>
          <w:sz w:val="28"/>
          <w:szCs w:val="28"/>
          <w:lang w:val="en-GB" w:eastAsia="zh-CN"/>
        </w:rPr>
      </w:pPr>
      <w:bookmarkStart w:id="21" w:name="OLE_LINK4"/>
      <w:r>
        <w:rPr>
          <w:rStyle w:val="23"/>
          <w:rFonts w:hint="default" w:ascii="Times New Roman" w:hAnsi="Times New Roman" w:eastAsia="仿宋_GB2312" w:cs="Times New Roman"/>
          <w:b w:val="0"/>
          <w:bCs/>
          <w:color w:val="auto"/>
          <w:sz w:val="28"/>
          <w:szCs w:val="28"/>
          <w:lang w:val="en-GB" w:eastAsia="zh-CN"/>
        </w:rPr>
        <w:t>德州市立医院诚信承诺书</w:t>
      </w:r>
    </w:p>
    <w:bookmarkEnd w:id="21"/>
    <w:p w14:paraId="3A0FB8BE">
      <w:pPr>
        <w:pStyle w:val="11"/>
        <w:pageBreakBefore w:val="0"/>
        <w:numPr>
          <w:ilvl w:val="0"/>
          <w:numId w:val="0"/>
        </w:numPr>
        <w:tabs>
          <w:tab w:val="left" w:pos="1528"/>
        </w:tabs>
        <w:kinsoku/>
        <w:wordWrap/>
        <w:overflowPunct/>
        <w:topLinePunct w:val="0"/>
        <w:autoSpaceDE/>
        <w:autoSpaceDN/>
        <w:bidi w:val="0"/>
        <w:adjustRightInd/>
        <w:snapToGrid w:val="0"/>
        <w:spacing w:after="0" w:line="288" w:lineRule="auto"/>
        <w:jc w:val="center"/>
        <w:textAlignment w:val="auto"/>
        <w:rPr>
          <w:rFonts w:hint="default" w:ascii="Times New Roman" w:hAnsi="Times New Roman" w:eastAsia="仿宋_GB2312" w:cs="Times New Roman"/>
          <w:b w:val="0"/>
          <w:bCs/>
          <w:color w:val="auto"/>
          <w:kern w:val="2"/>
          <w:sz w:val="28"/>
          <w:szCs w:val="28"/>
          <w:highlight w:val="none"/>
          <w:lang w:val="en-GB" w:eastAsia="zh-CN" w:bidi="ar-SA"/>
        </w:rPr>
      </w:pPr>
    </w:p>
    <w:p w14:paraId="3036C391">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GB" w:eastAsia="zh-CN"/>
        </w:rPr>
        <w:t>为维护市场公平竞争，营造诚实守信的交易环境，确保在贵单位服务过程中不发生行受贿、侵占、合同诈骗等违纪违法行为，我单位郑重承诺如下：</w:t>
      </w:r>
    </w:p>
    <w:p w14:paraId="2701987C">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GB" w:eastAsia="zh-CN"/>
        </w:rPr>
        <w:t>本单位若有下列情形之一的，将被列入德州市立医院供应商黑名单，未经德州市立医院允许，我方三年内不得参加德州市立医院组织的所有采购活动。</w:t>
      </w:r>
    </w:p>
    <w:p w14:paraId="5B1F5C94">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US" w:eastAsia="zh-CN"/>
        </w:rPr>
        <w:t>1.</w:t>
      </w:r>
      <w:r>
        <w:rPr>
          <w:rFonts w:hint="default" w:ascii="Times New Roman" w:hAnsi="Times New Roman" w:eastAsia="仿宋_GB2312" w:cs="Times New Roman"/>
          <w:b w:val="0"/>
          <w:bCs/>
          <w:sz w:val="28"/>
          <w:szCs w:val="28"/>
          <w:highlight w:val="none"/>
          <w:lang w:val="en-GB" w:eastAsia="zh-CN"/>
        </w:rPr>
        <w:t>提供虚假投标材料谋取中标的；</w:t>
      </w:r>
    </w:p>
    <w:p w14:paraId="1F6F7CA8">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US" w:eastAsia="zh-CN"/>
        </w:rPr>
        <w:t>2.</w:t>
      </w:r>
      <w:r>
        <w:rPr>
          <w:rFonts w:hint="default" w:ascii="Times New Roman" w:hAnsi="Times New Roman" w:eastAsia="仿宋_GB2312" w:cs="Times New Roman"/>
          <w:b w:val="0"/>
          <w:bCs/>
          <w:sz w:val="28"/>
          <w:szCs w:val="28"/>
          <w:highlight w:val="none"/>
          <w:lang w:val="en-GB" w:eastAsia="zh-CN"/>
        </w:rPr>
        <w:t>采取不正当手段诋毁、排挤其他投标人的；</w:t>
      </w:r>
    </w:p>
    <w:p w14:paraId="67433F5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rPr>
      </w:pPr>
      <w:r>
        <w:rPr>
          <w:rFonts w:hint="default" w:ascii="Times New Roman" w:hAnsi="Times New Roman" w:eastAsia="仿宋_GB2312" w:cs="Times New Roman"/>
          <w:b w:val="0"/>
          <w:bCs/>
          <w:sz w:val="28"/>
          <w:szCs w:val="28"/>
          <w:highlight w:val="none"/>
          <w:lang w:val="en-US" w:eastAsia="zh-CN"/>
        </w:rPr>
        <w:t>3.</w:t>
      </w:r>
      <w:r>
        <w:rPr>
          <w:rFonts w:hint="default" w:ascii="Times New Roman" w:hAnsi="Times New Roman" w:eastAsia="仿宋_GB2312" w:cs="Times New Roman"/>
          <w:b w:val="0"/>
          <w:bCs/>
          <w:sz w:val="28"/>
          <w:szCs w:val="28"/>
          <w:highlight w:val="none"/>
          <w:lang w:val="en-GB"/>
        </w:rPr>
        <w:t>与采购人、其他投标人或者采购代理机构恶意串通的；</w:t>
      </w:r>
    </w:p>
    <w:p w14:paraId="2716F639">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rPr>
      </w:pPr>
      <w:r>
        <w:rPr>
          <w:rFonts w:hint="default" w:ascii="Times New Roman" w:hAnsi="Times New Roman" w:eastAsia="仿宋_GB2312" w:cs="Times New Roman"/>
          <w:b w:val="0"/>
          <w:bCs/>
          <w:sz w:val="28"/>
          <w:szCs w:val="28"/>
          <w:highlight w:val="none"/>
          <w:lang w:val="en-US" w:eastAsia="zh-CN"/>
        </w:rPr>
        <w:t>4.</w:t>
      </w:r>
      <w:r>
        <w:rPr>
          <w:rFonts w:hint="default" w:ascii="Times New Roman" w:hAnsi="Times New Roman" w:eastAsia="仿宋_GB2312" w:cs="Times New Roman"/>
          <w:b w:val="0"/>
          <w:bCs/>
          <w:sz w:val="28"/>
          <w:szCs w:val="28"/>
          <w:highlight w:val="none"/>
          <w:lang w:val="en-GB"/>
        </w:rPr>
        <w:t>向评标委</w:t>
      </w:r>
      <w:r>
        <w:rPr>
          <w:rFonts w:hint="default" w:ascii="Times New Roman" w:hAnsi="Times New Roman" w:eastAsia="仿宋_GB2312" w:cs="Times New Roman"/>
          <w:b w:val="0"/>
          <w:bCs/>
          <w:sz w:val="28"/>
          <w:szCs w:val="28"/>
          <w:highlight w:val="none"/>
        </w:rPr>
        <w:t>员会、采购人及招标代理机构提供利益以牟取中标</w:t>
      </w:r>
      <w:r>
        <w:rPr>
          <w:rFonts w:hint="default" w:ascii="Times New Roman" w:hAnsi="Times New Roman" w:eastAsia="仿宋_GB2312" w:cs="Times New Roman"/>
          <w:b w:val="0"/>
          <w:bCs/>
          <w:sz w:val="28"/>
          <w:szCs w:val="28"/>
          <w:highlight w:val="none"/>
          <w:lang w:eastAsia="zh-CN"/>
        </w:rPr>
        <w:t>的</w:t>
      </w:r>
      <w:r>
        <w:rPr>
          <w:rFonts w:hint="default" w:ascii="Times New Roman" w:hAnsi="Times New Roman" w:eastAsia="仿宋_GB2312" w:cs="Times New Roman"/>
          <w:b w:val="0"/>
          <w:bCs/>
          <w:sz w:val="28"/>
          <w:szCs w:val="28"/>
          <w:highlight w:val="none"/>
          <w:lang w:val="en-GB"/>
        </w:rPr>
        <w:t>；</w:t>
      </w:r>
    </w:p>
    <w:p w14:paraId="78B6198A">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US" w:eastAsia="zh-CN"/>
        </w:rPr>
        <w:t>5.</w:t>
      </w:r>
      <w:r>
        <w:rPr>
          <w:rFonts w:hint="default" w:ascii="Times New Roman" w:hAnsi="Times New Roman" w:eastAsia="仿宋_GB2312" w:cs="Times New Roman"/>
          <w:b w:val="0"/>
          <w:bCs/>
          <w:sz w:val="28"/>
          <w:szCs w:val="28"/>
          <w:highlight w:val="none"/>
          <w:lang w:val="en-GB" w:eastAsia="zh-CN"/>
        </w:rPr>
        <w:t>以他人名义投标或以其他方式骗取中标；</w:t>
      </w:r>
    </w:p>
    <w:p w14:paraId="5A2E773C">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US" w:eastAsia="zh-CN"/>
        </w:rPr>
        <w:t>6.</w:t>
      </w:r>
      <w:r>
        <w:rPr>
          <w:rFonts w:hint="default" w:ascii="Times New Roman" w:hAnsi="Times New Roman" w:eastAsia="仿宋_GB2312" w:cs="Times New Roman"/>
          <w:b w:val="0"/>
          <w:bCs/>
          <w:sz w:val="28"/>
          <w:szCs w:val="28"/>
          <w:highlight w:val="none"/>
          <w:lang w:val="en-GB"/>
        </w:rPr>
        <w:t>拒绝有关部门监督检查或者提供虚假情况的</w:t>
      </w:r>
      <w:r>
        <w:rPr>
          <w:rFonts w:hint="default" w:ascii="Times New Roman" w:hAnsi="Times New Roman" w:eastAsia="仿宋_GB2312" w:cs="Times New Roman"/>
          <w:b w:val="0"/>
          <w:bCs/>
          <w:sz w:val="28"/>
          <w:szCs w:val="28"/>
          <w:highlight w:val="none"/>
          <w:lang w:val="en-GB" w:eastAsia="zh-CN"/>
        </w:rPr>
        <w:t>；</w:t>
      </w:r>
    </w:p>
    <w:p w14:paraId="334232C6">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US" w:eastAsia="zh-CN"/>
        </w:rPr>
        <w:t>7.</w:t>
      </w:r>
      <w:r>
        <w:rPr>
          <w:rFonts w:hint="default" w:ascii="Times New Roman" w:hAnsi="Times New Roman" w:eastAsia="仿宋_GB2312" w:cs="Times New Roman"/>
          <w:b w:val="0"/>
          <w:bCs/>
          <w:sz w:val="28"/>
          <w:szCs w:val="28"/>
          <w:highlight w:val="none"/>
          <w:lang w:val="en-GB"/>
        </w:rPr>
        <w:t>捏造事实</w:t>
      </w:r>
      <w:r>
        <w:rPr>
          <w:rFonts w:hint="default" w:ascii="Times New Roman" w:hAnsi="Times New Roman" w:eastAsia="仿宋_GB2312" w:cs="Times New Roman"/>
          <w:b w:val="0"/>
          <w:bCs/>
          <w:sz w:val="28"/>
          <w:szCs w:val="28"/>
          <w:highlight w:val="none"/>
          <w:lang w:val="en-GB" w:eastAsia="zh-CN"/>
        </w:rPr>
        <w:t>、</w:t>
      </w:r>
      <w:r>
        <w:rPr>
          <w:rFonts w:hint="default" w:ascii="Times New Roman" w:hAnsi="Times New Roman" w:eastAsia="仿宋_GB2312" w:cs="Times New Roman"/>
          <w:b w:val="0"/>
          <w:bCs/>
          <w:sz w:val="28"/>
          <w:szCs w:val="28"/>
          <w:highlight w:val="none"/>
          <w:lang w:val="en-GB"/>
        </w:rPr>
        <w:t>带有明显故意行为的</w:t>
      </w:r>
      <w:r>
        <w:rPr>
          <w:rFonts w:hint="default" w:ascii="Times New Roman" w:hAnsi="Times New Roman" w:eastAsia="仿宋_GB2312" w:cs="Times New Roman"/>
          <w:b w:val="0"/>
          <w:bCs/>
          <w:sz w:val="28"/>
          <w:szCs w:val="28"/>
          <w:highlight w:val="none"/>
          <w:lang w:val="en-GB" w:eastAsia="zh-CN"/>
        </w:rPr>
        <w:t>、</w:t>
      </w:r>
      <w:r>
        <w:rPr>
          <w:rFonts w:hint="default" w:ascii="Times New Roman" w:hAnsi="Times New Roman" w:eastAsia="仿宋_GB2312" w:cs="Times New Roman"/>
          <w:b w:val="0"/>
          <w:bCs/>
          <w:sz w:val="28"/>
          <w:szCs w:val="28"/>
          <w:highlight w:val="none"/>
          <w:lang w:val="en-GB"/>
        </w:rPr>
        <w:t>提供虚假投诉材料</w:t>
      </w:r>
      <w:r>
        <w:rPr>
          <w:rFonts w:hint="default" w:ascii="Times New Roman" w:hAnsi="Times New Roman" w:eastAsia="仿宋_GB2312" w:cs="Times New Roman"/>
          <w:b w:val="0"/>
          <w:bCs/>
          <w:sz w:val="28"/>
          <w:szCs w:val="28"/>
          <w:highlight w:val="none"/>
          <w:lang w:val="en-GB" w:eastAsia="zh-CN"/>
        </w:rPr>
        <w:t>进行质疑、投诉的；</w:t>
      </w:r>
    </w:p>
    <w:p w14:paraId="58F75CA8">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eastAsia="zh-CN"/>
        </w:rPr>
      </w:pPr>
      <w:r>
        <w:rPr>
          <w:rFonts w:hint="default" w:ascii="Times New Roman" w:hAnsi="Times New Roman" w:eastAsia="仿宋_GB2312" w:cs="Times New Roman"/>
          <w:b w:val="0"/>
          <w:bCs/>
          <w:sz w:val="28"/>
          <w:szCs w:val="28"/>
          <w:highlight w:val="none"/>
          <w:lang w:val="en-US" w:eastAsia="zh-CN"/>
        </w:rPr>
        <w:t>8.</w:t>
      </w:r>
      <w:r>
        <w:rPr>
          <w:rFonts w:hint="default" w:ascii="Times New Roman" w:hAnsi="Times New Roman" w:eastAsia="仿宋_GB2312" w:cs="Times New Roman"/>
          <w:b w:val="0"/>
          <w:bCs/>
          <w:sz w:val="28"/>
          <w:szCs w:val="28"/>
          <w:highlight w:val="none"/>
          <w:lang w:val="en-GB"/>
        </w:rPr>
        <w:t>采用匿名信、匿名电话、发短信息等手段，威胁、恫吓、辱骂、恶意中伤</w:t>
      </w:r>
      <w:r>
        <w:rPr>
          <w:rFonts w:hint="default" w:ascii="Times New Roman" w:hAnsi="Times New Roman" w:eastAsia="仿宋_GB2312" w:cs="Times New Roman"/>
          <w:b w:val="0"/>
          <w:bCs/>
          <w:sz w:val="28"/>
          <w:szCs w:val="28"/>
          <w:highlight w:val="none"/>
          <w:lang w:val="en-GB" w:eastAsia="zh-CN"/>
        </w:rPr>
        <w:t>采购人及</w:t>
      </w:r>
      <w:r>
        <w:rPr>
          <w:rFonts w:hint="default" w:ascii="Times New Roman" w:hAnsi="Times New Roman" w:eastAsia="仿宋_GB2312" w:cs="Times New Roman"/>
          <w:b w:val="0"/>
          <w:bCs/>
          <w:sz w:val="28"/>
          <w:szCs w:val="28"/>
          <w:highlight w:val="none"/>
          <w:lang w:val="en-GB"/>
        </w:rPr>
        <w:t>其他相关当事人的</w:t>
      </w:r>
      <w:r>
        <w:rPr>
          <w:rFonts w:hint="default" w:ascii="Times New Roman" w:hAnsi="Times New Roman" w:eastAsia="仿宋_GB2312" w:cs="Times New Roman"/>
          <w:b w:val="0"/>
          <w:bCs/>
          <w:sz w:val="28"/>
          <w:szCs w:val="28"/>
          <w:highlight w:val="none"/>
          <w:lang w:val="en-GB" w:eastAsia="zh-CN"/>
        </w:rPr>
        <w:t>。</w:t>
      </w:r>
    </w:p>
    <w:p w14:paraId="5FD7B10E">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rPr>
      </w:pPr>
      <w:r>
        <w:rPr>
          <w:rFonts w:hint="default" w:ascii="Times New Roman" w:hAnsi="Times New Roman" w:eastAsia="仿宋_GB2312" w:cs="Times New Roman"/>
          <w:b w:val="0"/>
          <w:bCs/>
          <w:sz w:val="28"/>
          <w:szCs w:val="28"/>
          <w:highlight w:val="none"/>
          <w:lang w:val="en-US" w:eastAsia="zh-CN"/>
        </w:rPr>
        <w:t>9.</w:t>
      </w:r>
      <w:r>
        <w:rPr>
          <w:rFonts w:hint="default" w:ascii="Times New Roman" w:hAnsi="Times New Roman" w:eastAsia="仿宋_GB2312" w:cs="Times New Roman"/>
          <w:b w:val="0"/>
          <w:bCs/>
          <w:sz w:val="28"/>
          <w:szCs w:val="28"/>
          <w:highlight w:val="none"/>
          <w:lang w:val="en-GB"/>
        </w:rPr>
        <w:t>中标后，将中标项目转让他人，或将中标项目分解后转让他人；</w:t>
      </w:r>
    </w:p>
    <w:p w14:paraId="4BE22E95">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lang w:val="en-GB"/>
        </w:rPr>
      </w:pPr>
      <w:r>
        <w:rPr>
          <w:rFonts w:hint="default" w:ascii="Times New Roman" w:hAnsi="Times New Roman" w:eastAsia="仿宋_GB2312" w:cs="Times New Roman"/>
          <w:b w:val="0"/>
          <w:bCs/>
          <w:sz w:val="28"/>
          <w:szCs w:val="28"/>
          <w:highlight w:val="none"/>
          <w:lang w:val="en-US" w:eastAsia="zh-CN"/>
        </w:rPr>
        <w:t>10.</w:t>
      </w:r>
      <w:r>
        <w:rPr>
          <w:rFonts w:hint="default" w:ascii="Times New Roman" w:hAnsi="Times New Roman" w:eastAsia="仿宋_GB2312" w:cs="Times New Roman"/>
          <w:b w:val="0"/>
          <w:bCs/>
          <w:sz w:val="28"/>
          <w:szCs w:val="28"/>
          <w:highlight w:val="none"/>
          <w:lang w:val="en-GB"/>
        </w:rPr>
        <w:t>中标后，</w:t>
      </w:r>
      <w:r>
        <w:rPr>
          <w:rFonts w:hint="default" w:ascii="Times New Roman" w:hAnsi="Times New Roman" w:eastAsia="仿宋_GB2312" w:cs="Times New Roman"/>
          <w:b w:val="0"/>
          <w:bCs/>
          <w:sz w:val="28"/>
          <w:szCs w:val="28"/>
          <w:highlight w:val="none"/>
          <w:lang w:val="en-GB" w:eastAsia="zh-CN"/>
        </w:rPr>
        <w:t>无正当理由放弃成交结果，或不</w:t>
      </w:r>
      <w:r>
        <w:rPr>
          <w:rFonts w:hint="default" w:ascii="Times New Roman" w:hAnsi="Times New Roman" w:eastAsia="仿宋_GB2312" w:cs="Times New Roman"/>
          <w:b w:val="0"/>
          <w:bCs/>
          <w:sz w:val="28"/>
          <w:szCs w:val="28"/>
          <w:highlight w:val="none"/>
          <w:lang w:val="en-GB"/>
        </w:rPr>
        <w:t>按照招标文件订立合同。</w:t>
      </w:r>
    </w:p>
    <w:p w14:paraId="4F1B9D0D">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6BA5EB56">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2D24E9DB">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42F3541C">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供应商：（全称并盖章）</w:t>
      </w:r>
    </w:p>
    <w:p w14:paraId="3E6FEA84">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法定代表人或其委托代理人：（签字或盖章）</w:t>
      </w:r>
    </w:p>
    <w:p w14:paraId="00229EEE">
      <w:pPr>
        <w:pageBreakBefore w:val="0"/>
        <w:kinsoku/>
        <w:wordWrap/>
        <w:overflowPunct/>
        <w:topLinePunct w:val="0"/>
        <w:autoSpaceDE/>
        <w:autoSpaceDN/>
        <w:bidi w:val="0"/>
        <w:adjustRightInd/>
        <w:snapToGrid w:val="0"/>
        <w:spacing w:line="288" w:lineRule="auto"/>
        <w:ind w:firstLine="1656" w:firstLineChars="600"/>
        <w:textAlignment w:val="auto"/>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 xml:space="preserve">            日  期：</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年</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月</w:t>
      </w:r>
      <w:r>
        <w:rPr>
          <w:rFonts w:hint="default" w:ascii="Times New Roman" w:hAnsi="Times New Roman" w:eastAsia="仿宋_GB2312" w:cs="Times New Roman"/>
          <w:b w:val="0"/>
          <w:bCs/>
          <w:sz w:val="28"/>
          <w:szCs w:val="28"/>
          <w:highlight w:val="none"/>
          <w:u w:val="single"/>
        </w:rPr>
        <w:t xml:space="preserve">   </w:t>
      </w:r>
      <w:r>
        <w:rPr>
          <w:rFonts w:hint="default" w:ascii="Times New Roman" w:hAnsi="Times New Roman" w:eastAsia="仿宋_GB2312" w:cs="Times New Roman"/>
          <w:b w:val="0"/>
          <w:bCs/>
          <w:sz w:val="28"/>
          <w:szCs w:val="28"/>
          <w:highlight w:val="none"/>
        </w:rPr>
        <w:t>日</w:t>
      </w:r>
    </w:p>
    <w:p w14:paraId="27296656">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C36BF64">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6B4FF98C">
      <w:pPr>
        <w:pStyle w:val="20"/>
        <w:rPr>
          <w:rFonts w:hint="default" w:ascii="Times New Roman" w:hAnsi="Times New Roman" w:eastAsia="仿宋_GB2312" w:cs="Times New Roman"/>
          <w:b w:val="0"/>
          <w:bCs/>
          <w:sz w:val="28"/>
          <w:szCs w:val="28"/>
          <w:highlight w:val="none"/>
        </w:rPr>
      </w:pPr>
    </w:p>
    <w:p w14:paraId="64204F2F">
      <w:pPr>
        <w:pStyle w:val="20"/>
        <w:rPr>
          <w:rFonts w:hint="default" w:ascii="Times New Roman" w:hAnsi="Times New Roman" w:eastAsia="仿宋_GB2312" w:cs="Times New Roman"/>
          <w:b w:val="0"/>
          <w:bCs/>
          <w:sz w:val="28"/>
          <w:szCs w:val="28"/>
          <w:highlight w:val="none"/>
        </w:rPr>
      </w:pPr>
    </w:p>
    <w:p w14:paraId="631E16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p>
    <w:p w14:paraId="09233F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附件</w:t>
      </w:r>
      <w:r>
        <w:rPr>
          <w:rFonts w:hint="eastAsia" w:ascii="Times New Roman" w:hAnsi="Times New Roman" w:eastAsia="仿宋_GB2312" w:cs="Times New Roman"/>
          <w:b w:val="0"/>
          <w:bCs/>
          <w:color w:val="auto"/>
          <w:sz w:val="28"/>
          <w:szCs w:val="28"/>
          <w:lang w:val="en-US" w:eastAsia="zh-CN"/>
        </w:rPr>
        <w:t>8</w:t>
      </w:r>
      <w:r>
        <w:rPr>
          <w:rFonts w:hint="default" w:ascii="Times New Roman" w:hAnsi="Times New Roman" w:eastAsia="仿宋_GB2312" w:cs="Times New Roman"/>
          <w:b w:val="0"/>
          <w:bCs/>
          <w:color w:val="auto"/>
          <w:sz w:val="28"/>
          <w:szCs w:val="28"/>
          <w:lang w:val="en-US" w:eastAsia="zh-CN"/>
        </w:rPr>
        <w:t>：</w:t>
      </w:r>
      <w:r>
        <w:rPr>
          <w:rFonts w:hint="default" w:ascii="Times New Roman" w:hAnsi="Times New Roman" w:eastAsia="仿宋_GB2312" w:cs="Times New Roman"/>
          <w:b w:val="0"/>
          <w:bCs/>
          <w:sz w:val="28"/>
          <w:szCs w:val="28"/>
          <w:highlight w:val="none"/>
        </w:rPr>
        <w:t>供应商自行编写的</w:t>
      </w:r>
      <w:r>
        <w:rPr>
          <w:rFonts w:hint="default" w:ascii="Times New Roman" w:hAnsi="Times New Roman" w:eastAsia="仿宋_GB2312" w:cs="Times New Roman"/>
          <w:b w:val="0"/>
          <w:bCs/>
          <w:color w:val="auto"/>
          <w:sz w:val="28"/>
          <w:szCs w:val="28"/>
          <w:lang w:val="en-US" w:eastAsia="zh-CN"/>
        </w:rPr>
        <w:t>技术服务方案</w:t>
      </w:r>
    </w:p>
    <w:p w14:paraId="0BE3B745">
      <w:pPr>
        <w:pStyle w:val="20"/>
        <w:rPr>
          <w:rFonts w:hint="default" w:ascii="Times New Roman" w:hAnsi="Times New Roman" w:eastAsia="仿宋_GB2312" w:cs="Times New Roman"/>
          <w:b w:val="0"/>
          <w:bCs/>
          <w:color w:val="auto"/>
          <w:sz w:val="28"/>
          <w:szCs w:val="28"/>
          <w:lang w:val="en-US" w:eastAsia="zh-CN"/>
        </w:rPr>
      </w:pPr>
    </w:p>
    <w:p w14:paraId="0867216A">
      <w:pPr>
        <w:pStyle w:val="20"/>
        <w:rPr>
          <w:rFonts w:hint="default" w:ascii="Times New Roman" w:hAnsi="Times New Roman" w:eastAsia="仿宋_GB2312" w:cs="Times New Roman"/>
          <w:b w:val="0"/>
          <w:bCs/>
          <w:color w:val="auto"/>
          <w:sz w:val="28"/>
          <w:szCs w:val="28"/>
          <w:lang w:val="en-US" w:eastAsia="zh-CN"/>
        </w:rPr>
      </w:pPr>
    </w:p>
    <w:p w14:paraId="64ABD3A7">
      <w:pPr>
        <w:pStyle w:val="20"/>
        <w:rPr>
          <w:rFonts w:hint="default" w:ascii="Times New Roman" w:hAnsi="Times New Roman" w:eastAsia="仿宋_GB2312" w:cs="Times New Roman"/>
          <w:b w:val="0"/>
          <w:bCs/>
          <w:color w:val="auto"/>
          <w:sz w:val="28"/>
          <w:szCs w:val="28"/>
          <w:lang w:val="en-US" w:eastAsia="zh-CN"/>
        </w:rPr>
      </w:pPr>
    </w:p>
    <w:p w14:paraId="1C4887A5">
      <w:pPr>
        <w:pStyle w:val="20"/>
        <w:rPr>
          <w:rFonts w:hint="default" w:ascii="Times New Roman" w:hAnsi="Times New Roman" w:eastAsia="仿宋_GB2312" w:cs="Times New Roman"/>
          <w:b w:val="0"/>
          <w:bCs/>
          <w:color w:val="auto"/>
          <w:sz w:val="28"/>
          <w:szCs w:val="28"/>
          <w:lang w:val="en-US" w:eastAsia="zh-CN"/>
        </w:rPr>
      </w:pPr>
    </w:p>
    <w:p w14:paraId="73C80F62">
      <w:pPr>
        <w:pStyle w:val="20"/>
        <w:rPr>
          <w:rFonts w:hint="default" w:ascii="Times New Roman" w:hAnsi="Times New Roman" w:eastAsia="仿宋_GB2312" w:cs="Times New Roman"/>
          <w:b w:val="0"/>
          <w:bCs/>
          <w:color w:val="auto"/>
          <w:sz w:val="28"/>
          <w:szCs w:val="28"/>
          <w:lang w:val="en-US" w:eastAsia="zh-CN"/>
        </w:rPr>
      </w:pPr>
    </w:p>
    <w:p w14:paraId="5006A3C4">
      <w:pPr>
        <w:pStyle w:val="20"/>
        <w:rPr>
          <w:rFonts w:hint="default" w:ascii="Times New Roman" w:hAnsi="Times New Roman" w:eastAsia="仿宋_GB2312" w:cs="Times New Roman"/>
          <w:b w:val="0"/>
          <w:bCs/>
          <w:color w:val="auto"/>
          <w:sz w:val="28"/>
          <w:szCs w:val="28"/>
          <w:lang w:val="en-US" w:eastAsia="zh-CN"/>
        </w:rPr>
      </w:pPr>
    </w:p>
    <w:p w14:paraId="149F2432">
      <w:pPr>
        <w:pStyle w:val="20"/>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lang w:val="en-US" w:eastAsia="zh-CN"/>
        </w:rPr>
      </w:pPr>
    </w:p>
    <w:p w14:paraId="209441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120118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4E7B6C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65B790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3C17BF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661B14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1A3B8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6801A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6E140C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42012E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2D8978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63132A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9D59D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3808F4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5E7691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74D089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2BEAC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53771B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58F3BF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27F02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1C2B87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295576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48EBF4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62807F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080E76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ind w:firstLine="552" w:firstLineChars="200"/>
        <w:jc w:val="left"/>
        <w:textAlignment w:val="auto"/>
        <w:rPr>
          <w:rFonts w:hint="default" w:ascii="Times New Roman" w:hAnsi="Times New Roman" w:eastAsia="仿宋_GB2312" w:cs="Times New Roman"/>
          <w:b w:val="0"/>
          <w:bCs/>
          <w:color w:val="auto"/>
          <w:sz w:val="28"/>
          <w:szCs w:val="28"/>
          <w:lang w:val="en-US" w:eastAsia="zh-CN"/>
        </w:rPr>
      </w:pPr>
    </w:p>
    <w:p w14:paraId="60FD81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附件</w:t>
      </w:r>
      <w:r>
        <w:rPr>
          <w:rFonts w:hint="eastAsia" w:ascii="Times New Roman" w:hAnsi="Times New Roman" w:eastAsia="仿宋_GB2312" w:cs="Times New Roman"/>
          <w:b w:val="0"/>
          <w:bCs/>
          <w:color w:val="auto"/>
          <w:sz w:val="28"/>
          <w:szCs w:val="28"/>
          <w:lang w:val="en-US" w:eastAsia="zh-CN"/>
        </w:rPr>
        <w:t>9</w:t>
      </w:r>
      <w:r>
        <w:rPr>
          <w:rFonts w:hint="default" w:ascii="Times New Roman" w:hAnsi="Times New Roman" w:eastAsia="仿宋_GB2312" w:cs="Times New Roman"/>
          <w:b w:val="0"/>
          <w:bCs/>
          <w:color w:val="auto"/>
          <w:sz w:val="28"/>
          <w:szCs w:val="28"/>
          <w:lang w:val="en-US" w:eastAsia="zh-CN"/>
        </w:rPr>
        <w:t>：供应商认为有必要提供的其他资料</w:t>
      </w:r>
    </w:p>
    <w:p w14:paraId="7EFAF04C">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5F304D95">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13EB3FDB">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69A5917E">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77A29084">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6435293A">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2968A6E4">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0404FAE8">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0CAAA475">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1FFBED28">
      <w:pPr>
        <w:pageBreakBefore w:val="0"/>
        <w:kinsoku/>
        <w:wordWrap/>
        <w:overflowPunct/>
        <w:topLinePunct w:val="0"/>
        <w:autoSpaceDE/>
        <w:autoSpaceDN/>
        <w:bidi w:val="0"/>
        <w:adjustRightInd/>
        <w:snapToGrid w:val="0"/>
        <w:spacing w:line="288" w:lineRule="auto"/>
        <w:ind w:firstLine="552" w:firstLineChars="200"/>
        <w:textAlignment w:val="auto"/>
        <w:rPr>
          <w:rFonts w:hint="default" w:ascii="Times New Roman" w:hAnsi="Times New Roman" w:eastAsia="仿宋_GB2312" w:cs="Times New Roman"/>
          <w:b w:val="0"/>
          <w:bCs/>
          <w:sz w:val="28"/>
          <w:szCs w:val="28"/>
          <w:highlight w:val="none"/>
        </w:rPr>
      </w:pPr>
    </w:p>
    <w:p w14:paraId="3D825FBF">
      <w:pPr>
        <w:pStyle w:val="11"/>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lang w:val="en-US" w:eastAsia="zh-CN"/>
        </w:rPr>
      </w:pPr>
      <w:bookmarkStart w:id="22" w:name="_Toc485969498"/>
    </w:p>
    <w:p w14:paraId="5C5E420F">
      <w:pPr>
        <w:pStyle w:val="3"/>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312A8769">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1A32335F">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60790BCD">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3D9BF6EA">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02325D0C">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1FFAB269">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5B7FB033">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38F77C1F">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28FDD642">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49331313">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156CD166">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5573FD8D">
      <w:pPr>
        <w:pageBreakBefore w:val="0"/>
        <w:kinsoku/>
        <w:wordWrap/>
        <w:overflowPunct/>
        <w:topLinePunct w:val="0"/>
        <w:autoSpaceDE/>
        <w:autoSpaceDN/>
        <w:bidi w:val="0"/>
        <w:adjustRightInd/>
        <w:snapToGrid w:val="0"/>
        <w:spacing w:line="288" w:lineRule="auto"/>
        <w:ind w:left="206" w:leftChars="100" w:firstLine="552" w:firstLineChars="200"/>
        <w:textAlignment w:val="auto"/>
        <w:rPr>
          <w:rFonts w:hint="default" w:ascii="Times New Roman" w:hAnsi="Times New Roman" w:eastAsia="仿宋_GB2312" w:cs="Times New Roman"/>
          <w:b w:val="0"/>
          <w:bCs/>
          <w:sz w:val="28"/>
          <w:szCs w:val="28"/>
          <w:highlight w:val="none"/>
        </w:rPr>
      </w:pPr>
    </w:p>
    <w:p w14:paraId="77CEB20C">
      <w:pPr>
        <w:pStyle w:val="2"/>
        <w:rPr>
          <w:rFonts w:hint="default" w:ascii="Times New Roman" w:hAnsi="Times New Roman" w:eastAsia="仿宋_GB2312" w:cs="Times New Roman"/>
          <w:b w:val="0"/>
          <w:bCs/>
          <w:sz w:val="28"/>
          <w:szCs w:val="28"/>
          <w:highlight w:val="none"/>
        </w:rPr>
      </w:pPr>
    </w:p>
    <w:p w14:paraId="694F7AB9">
      <w:pPr>
        <w:pStyle w:val="4"/>
        <w:rPr>
          <w:rFonts w:hint="default" w:ascii="Times New Roman" w:hAnsi="Times New Roman" w:eastAsia="仿宋_GB2312" w:cs="Times New Roman"/>
          <w:b w:val="0"/>
          <w:bCs/>
          <w:sz w:val="28"/>
          <w:szCs w:val="28"/>
          <w:highlight w:val="none"/>
        </w:rPr>
      </w:pPr>
    </w:p>
    <w:p w14:paraId="41676DE3">
      <w:pPr>
        <w:pStyle w:val="4"/>
        <w:rPr>
          <w:rFonts w:hint="default" w:ascii="Times New Roman" w:hAnsi="Times New Roman" w:eastAsia="仿宋_GB2312" w:cs="Times New Roman"/>
          <w:b w:val="0"/>
          <w:bCs/>
          <w:sz w:val="28"/>
          <w:szCs w:val="28"/>
          <w:highlight w:val="none"/>
        </w:rPr>
      </w:pPr>
    </w:p>
    <w:p w14:paraId="39495FAF">
      <w:pPr>
        <w:pStyle w:val="4"/>
        <w:rPr>
          <w:rFonts w:hint="default" w:ascii="Times New Roman" w:hAnsi="Times New Roman" w:eastAsia="仿宋_GB2312" w:cs="Times New Roman"/>
          <w:b w:val="0"/>
          <w:bCs/>
          <w:sz w:val="28"/>
          <w:szCs w:val="28"/>
          <w:highlight w:val="none"/>
        </w:rPr>
      </w:pPr>
    </w:p>
    <w:p w14:paraId="433945C0">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0C141C41">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3892F406">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p w14:paraId="4C07E587">
      <w:pPr>
        <w:pageBreakBefore w:val="0"/>
        <w:kinsoku/>
        <w:wordWrap/>
        <w:overflowPunct/>
        <w:topLinePunct w:val="0"/>
        <w:autoSpaceDE/>
        <w:autoSpaceDN/>
        <w:bidi w:val="0"/>
        <w:adjustRightInd/>
        <w:snapToGrid w:val="0"/>
        <w:spacing w:line="288" w:lineRule="auto"/>
        <w:textAlignment w:val="auto"/>
        <w:rPr>
          <w:rFonts w:hint="default" w:ascii="Times New Roman" w:hAnsi="Times New Roman" w:eastAsia="仿宋_GB2312" w:cs="Times New Roman"/>
          <w:b w:val="0"/>
          <w:bCs/>
          <w:sz w:val="28"/>
          <w:szCs w:val="28"/>
          <w:highlight w:val="none"/>
        </w:rPr>
      </w:pPr>
    </w:p>
    <w:bookmarkEnd w:id="22"/>
    <w:p w14:paraId="271A7B95">
      <w:pPr>
        <w:pStyle w:val="11"/>
        <w:pageBreakBefore w:val="0"/>
        <w:numPr>
          <w:ilvl w:val="0"/>
          <w:numId w:val="1"/>
        </w:numPr>
        <w:kinsoku/>
        <w:wordWrap/>
        <w:overflowPunct/>
        <w:topLinePunct w:val="0"/>
        <w:autoSpaceDE/>
        <w:autoSpaceDN/>
        <w:bidi w:val="0"/>
        <w:adjustRightInd/>
        <w:snapToGrid w:val="0"/>
        <w:spacing w:line="288" w:lineRule="auto"/>
        <w:textAlignment w:val="auto"/>
        <w:rPr>
          <w:rFonts w:hint="eastAsia" w:ascii="黑体" w:hAnsi="黑体" w:eastAsia="黑体" w:cs="黑体"/>
          <w:b/>
          <w:bCs w:val="0"/>
          <w:sz w:val="28"/>
          <w:szCs w:val="28"/>
          <w:highlight w:val="none"/>
          <w:lang w:val="en-US" w:eastAsia="zh-CN"/>
        </w:rPr>
      </w:pPr>
      <w:r>
        <w:rPr>
          <w:rFonts w:hint="eastAsia" w:ascii="黑体" w:hAnsi="黑体" w:eastAsia="黑体" w:cs="黑体"/>
          <w:b/>
          <w:bCs w:val="0"/>
          <w:sz w:val="28"/>
          <w:szCs w:val="28"/>
          <w:highlight w:val="none"/>
          <w:lang w:val="en-US" w:eastAsia="zh-CN"/>
        </w:rPr>
        <w:t>评分标准</w:t>
      </w:r>
    </w:p>
    <w:p w14:paraId="2B5B41B2">
      <w:pPr>
        <w:keepNext w:val="0"/>
        <w:keepLines w:val="0"/>
        <w:pageBreakBefore w:val="0"/>
        <w:widowControl w:val="0"/>
        <w:kinsoku/>
        <w:wordWrap/>
        <w:overflowPunct/>
        <w:topLinePunct w:val="0"/>
        <w:autoSpaceDE/>
        <w:autoSpaceDN/>
        <w:bidi w:val="0"/>
        <w:adjustRightInd/>
        <w:snapToGrid w:val="0"/>
        <w:spacing w:line="288" w:lineRule="auto"/>
        <w:ind w:firstLine="55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采用综合评分法进行评审，评审小组根据评分标准进行打分，总分为100分。供应商的最终得分以小组成员给其评分的算术平均值及报价得分之和确定。并按照得分高低确定排名，确定第一名为成交人。综合评分相等时，以报价低的优先，但报价低于其成本的除外；报价相等的，由小组根据供应商的技术指标优劣确定排名顺序。</w:t>
      </w:r>
    </w:p>
    <w:tbl>
      <w:tblPr>
        <w:tblStyle w:val="18"/>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392"/>
        <w:gridCol w:w="6273"/>
        <w:gridCol w:w="819"/>
      </w:tblGrid>
      <w:tr w14:paraId="277D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909" w:type="dxa"/>
            <w:gridSpan w:val="2"/>
            <w:noWrap w:val="0"/>
            <w:vAlign w:val="center"/>
          </w:tcPr>
          <w:p w14:paraId="25BECBE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评审项目</w:t>
            </w:r>
          </w:p>
        </w:tc>
        <w:tc>
          <w:tcPr>
            <w:tcW w:w="6273" w:type="dxa"/>
            <w:noWrap w:val="0"/>
            <w:vAlign w:val="center"/>
          </w:tcPr>
          <w:p w14:paraId="0497E58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评分标准</w:t>
            </w:r>
          </w:p>
        </w:tc>
        <w:tc>
          <w:tcPr>
            <w:tcW w:w="819" w:type="dxa"/>
            <w:noWrap w:val="0"/>
            <w:vAlign w:val="center"/>
          </w:tcPr>
          <w:p w14:paraId="28209ED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r>
      <w:tr w14:paraId="6678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17" w:type="dxa"/>
            <w:noWrap w:val="0"/>
            <w:vAlign w:val="center"/>
          </w:tcPr>
          <w:p w14:paraId="4712E31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报价部分（</w:t>
            </w: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rPr>
              <w:t>分）</w:t>
            </w:r>
          </w:p>
        </w:tc>
        <w:tc>
          <w:tcPr>
            <w:tcW w:w="1392" w:type="dxa"/>
            <w:noWrap w:val="0"/>
            <w:vAlign w:val="center"/>
          </w:tcPr>
          <w:p w14:paraId="2817E5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投标报价</w:t>
            </w:r>
          </w:p>
        </w:tc>
        <w:tc>
          <w:tcPr>
            <w:tcW w:w="6273" w:type="dxa"/>
            <w:noWrap w:val="0"/>
            <w:vAlign w:val="center"/>
          </w:tcPr>
          <w:p w14:paraId="39EB14F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满足文件要求且最终报价最低的投标报价为评标基准价，其价格分为满分。其他供应商的价格统一按照下列公式计算：投标报价得分＝（评标基准价／投标报价）×</w:t>
            </w: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rPr>
              <w:t>，保留两位小数。</w:t>
            </w:r>
          </w:p>
        </w:tc>
        <w:tc>
          <w:tcPr>
            <w:tcW w:w="819" w:type="dxa"/>
            <w:noWrap w:val="0"/>
            <w:vAlign w:val="center"/>
          </w:tcPr>
          <w:p w14:paraId="5B613A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40</w:t>
            </w:r>
          </w:p>
        </w:tc>
      </w:tr>
      <w:tr w14:paraId="6AF9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17" w:type="dxa"/>
            <w:vMerge w:val="restart"/>
            <w:noWrap w:val="0"/>
            <w:vAlign w:val="center"/>
          </w:tcPr>
          <w:p w14:paraId="74D0EF4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商务部分</w:t>
            </w:r>
          </w:p>
          <w:p w14:paraId="71C3A58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（6分）</w:t>
            </w:r>
          </w:p>
        </w:tc>
        <w:tc>
          <w:tcPr>
            <w:tcW w:w="1392" w:type="dxa"/>
            <w:noWrap w:val="0"/>
            <w:vAlign w:val="center"/>
          </w:tcPr>
          <w:p w14:paraId="5D7184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类似业绩</w:t>
            </w:r>
          </w:p>
        </w:tc>
        <w:tc>
          <w:tcPr>
            <w:tcW w:w="6273" w:type="dxa"/>
            <w:noWrap w:val="0"/>
            <w:vAlign w:val="center"/>
          </w:tcPr>
          <w:p w14:paraId="50895871">
            <w:pPr>
              <w:pStyle w:val="2"/>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供应商提供自2023年1月1日至今类似项目业绩（中央空调冷却塔、冷却塔填料更换项目）证明材料，每具有一项得1分，最高得2分。</w:t>
            </w:r>
          </w:p>
          <w:p w14:paraId="6E68634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（文件中须提供业绩合同，签订时间以业绩合同为准，复印件应能辨识产品名称、签订时间，并加盖供应商公章。）</w:t>
            </w:r>
          </w:p>
        </w:tc>
        <w:tc>
          <w:tcPr>
            <w:tcW w:w="819" w:type="dxa"/>
            <w:noWrap w:val="0"/>
            <w:vAlign w:val="center"/>
          </w:tcPr>
          <w:p w14:paraId="260109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r>
      <w:tr w14:paraId="6966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17" w:type="dxa"/>
            <w:vMerge w:val="continue"/>
            <w:noWrap w:val="0"/>
            <w:vAlign w:val="center"/>
          </w:tcPr>
          <w:p w14:paraId="4FF54F9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lang w:val="en-US" w:eastAsia="zh-CN"/>
              </w:rPr>
            </w:pPr>
          </w:p>
        </w:tc>
        <w:tc>
          <w:tcPr>
            <w:tcW w:w="1392" w:type="dxa"/>
            <w:noWrap w:val="0"/>
            <w:vAlign w:val="center"/>
          </w:tcPr>
          <w:p w14:paraId="75F0D4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质保期</w:t>
            </w:r>
          </w:p>
        </w:tc>
        <w:tc>
          <w:tcPr>
            <w:tcW w:w="6273" w:type="dxa"/>
            <w:noWrap w:val="0"/>
            <w:vAlign w:val="center"/>
          </w:tcPr>
          <w:p w14:paraId="7C60320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GB" w:eastAsia="zh-CN"/>
              </w:rPr>
              <w:t>在满足文件质保期的基础上，质保期每增加一年得</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GB" w:eastAsia="zh-CN"/>
              </w:rPr>
              <w:t>分，本项最多得</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GB" w:eastAsia="zh-CN"/>
              </w:rPr>
              <w:t>分。</w:t>
            </w:r>
          </w:p>
        </w:tc>
        <w:tc>
          <w:tcPr>
            <w:tcW w:w="819" w:type="dxa"/>
            <w:noWrap w:val="0"/>
            <w:vAlign w:val="center"/>
          </w:tcPr>
          <w:p w14:paraId="19A782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r>
      <w:tr w14:paraId="7DC2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517" w:type="dxa"/>
            <w:vMerge w:val="restart"/>
            <w:noWrap w:val="0"/>
            <w:vAlign w:val="center"/>
          </w:tcPr>
          <w:p w14:paraId="2CC9DB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技术部分（</w:t>
            </w:r>
            <w:r>
              <w:rPr>
                <w:rFonts w:hint="default" w:ascii="Times New Roman" w:hAnsi="Times New Roman" w:eastAsia="仿宋_GB2312" w:cs="Times New Roman"/>
                <w:sz w:val="28"/>
                <w:szCs w:val="28"/>
                <w:lang w:val="en-US" w:eastAsia="zh-CN"/>
              </w:rPr>
              <w:t>44</w:t>
            </w:r>
            <w:r>
              <w:rPr>
                <w:rFonts w:hint="default" w:ascii="Times New Roman" w:hAnsi="Times New Roman" w:eastAsia="仿宋_GB2312" w:cs="Times New Roman"/>
                <w:sz w:val="28"/>
                <w:szCs w:val="28"/>
              </w:rPr>
              <w:t>分）</w:t>
            </w:r>
          </w:p>
        </w:tc>
        <w:tc>
          <w:tcPr>
            <w:tcW w:w="1392" w:type="dxa"/>
            <w:noWrap w:val="0"/>
            <w:vAlign w:val="center"/>
          </w:tcPr>
          <w:p w14:paraId="12C7E6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技术要求</w:t>
            </w:r>
          </w:p>
          <w:p w14:paraId="0DC887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符合性</w:t>
            </w:r>
          </w:p>
        </w:tc>
        <w:tc>
          <w:tcPr>
            <w:tcW w:w="6273" w:type="dxa"/>
            <w:noWrap w:val="0"/>
            <w:vAlign w:val="center"/>
          </w:tcPr>
          <w:p w14:paraId="48CC853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对项目技术参数的符合性、技术偏离项综合评价：完全满足采购要求得</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分，负偏离一项扣</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分，扣完为止。</w:t>
            </w:r>
          </w:p>
        </w:tc>
        <w:tc>
          <w:tcPr>
            <w:tcW w:w="819" w:type="dxa"/>
            <w:noWrap w:val="0"/>
            <w:vAlign w:val="center"/>
          </w:tcPr>
          <w:p w14:paraId="2FC010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p>
        </w:tc>
      </w:tr>
      <w:tr w14:paraId="12B1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17" w:type="dxa"/>
            <w:vMerge w:val="continue"/>
            <w:noWrap w:val="0"/>
            <w:vAlign w:val="center"/>
          </w:tcPr>
          <w:p w14:paraId="4CA2482C">
            <w:pPr>
              <w:keepNext w:val="0"/>
              <w:keepLines w:val="0"/>
              <w:pageBreakBefore w:val="0"/>
              <w:widowControl w:val="0"/>
              <w:kinsoku/>
              <w:wordWrap/>
              <w:overflowPunct/>
              <w:topLinePunct w:val="0"/>
              <w:autoSpaceDE/>
              <w:autoSpaceDN/>
              <w:bidi w:val="0"/>
              <w:adjustRightInd/>
              <w:snapToGrid w:val="0"/>
              <w:spacing w:line="240" w:lineRule="auto"/>
              <w:ind w:firstLine="552" w:firstLineChars="200"/>
              <w:textAlignment w:val="auto"/>
              <w:rPr>
                <w:rFonts w:hint="default" w:ascii="Times New Roman" w:hAnsi="Times New Roman" w:eastAsia="仿宋_GB2312" w:cs="Times New Roman"/>
                <w:sz w:val="28"/>
                <w:szCs w:val="28"/>
              </w:rPr>
            </w:pPr>
          </w:p>
        </w:tc>
        <w:tc>
          <w:tcPr>
            <w:tcW w:w="1392" w:type="dxa"/>
            <w:noWrap w:val="0"/>
            <w:vAlign w:val="center"/>
          </w:tcPr>
          <w:p w14:paraId="7AB690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项目实施方案</w:t>
            </w:r>
          </w:p>
        </w:tc>
        <w:tc>
          <w:tcPr>
            <w:tcW w:w="6273" w:type="dxa"/>
            <w:noWrap w:val="0"/>
            <w:vAlign w:val="center"/>
          </w:tcPr>
          <w:p w14:paraId="67D86C4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根据供应商提供的施工流程是否清晰合理，旧塔拆除（0-5分）、新塔安装（0-5分）、填料更换（0-5分）、管路调试（0-5分）进行打分</w:t>
            </w:r>
          </w:p>
        </w:tc>
        <w:tc>
          <w:tcPr>
            <w:tcW w:w="819" w:type="dxa"/>
            <w:noWrap w:val="0"/>
            <w:vAlign w:val="center"/>
          </w:tcPr>
          <w:p w14:paraId="382674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r>
      <w:tr w14:paraId="11F1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17" w:type="dxa"/>
            <w:vMerge w:val="continue"/>
            <w:noWrap w:val="0"/>
            <w:vAlign w:val="center"/>
          </w:tcPr>
          <w:p w14:paraId="52F2A019">
            <w:pPr>
              <w:keepNext w:val="0"/>
              <w:keepLines w:val="0"/>
              <w:pageBreakBefore w:val="0"/>
              <w:widowControl w:val="0"/>
              <w:kinsoku/>
              <w:wordWrap/>
              <w:overflowPunct/>
              <w:topLinePunct w:val="0"/>
              <w:autoSpaceDE/>
              <w:autoSpaceDN/>
              <w:bidi w:val="0"/>
              <w:adjustRightInd/>
              <w:snapToGrid w:val="0"/>
              <w:spacing w:line="240" w:lineRule="auto"/>
              <w:ind w:firstLine="552" w:firstLineChars="200"/>
              <w:textAlignment w:val="auto"/>
              <w:rPr>
                <w:rFonts w:hint="default" w:ascii="Times New Roman" w:hAnsi="Times New Roman" w:eastAsia="仿宋_GB2312" w:cs="Times New Roman"/>
                <w:sz w:val="28"/>
                <w:szCs w:val="28"/>
              </w:rPr>
            </w:pPr>
          </w:p>
        </w:tc>
        <w:tc>
          <w:tcPr>
            <w:tcW w:w="1392" w:type="dxa"/>
            <w:noWrap w:val="0"/>
            <w:vAlign w:val="center"/>
          </w:tcPr>
          <w:p w14:paraId="3F70BD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施工安全保障</w:t>
            </w:r>
          </w:p>
        </w:tc>
        <w:tc>
          <w:tcPr>
            <w:tcW w:w="6273" w:type="dxa"/>
            <w:noWrap w:val="0"/>
            <w:vAlign w:val="center"/>
          </w:tcPr>
          <w:p w14:paraId="6016E86E">
            <w:pPr>
              <w:pStyle w:val="2"/>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根据供应商提供的施工安全保障方案进行评审。</w:t>
            </w:r>
          </w:p>
          <w:p w14:paraId="1D0D1BC0">
            <w:pPr>
              <w:pStyle w:val="2"/>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方案详细完整、内容全面、可操作性强的，得7-10分；</w:t>
            </w:r>
          </w:p>
          <w:p w14:paraId="2C3BDE6A">
            <w:pPr>
              <w:pStyle w:val="2"/>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方案基本完整且能满足需要的，得4-6分；</w:t>
            </w:r>
          </w:p>
          <w:p w14:paraId="669E7D78">
            <w:pPr>
              <w:pStyle w:val="2"/>
              <w:keepNext w:val="0"/>
              <w:keepLines w:val="0"/>
              <w:pageBreakBefore w:val="0"/>
              <w:widowControl/>
              <w:kinsoku/>
              <w:wordWrap/>
              <w:overflowPunct/>
              <w:topLinePunct w:val="0"/>
              <w:autoSpaceDE/>
              <w:autoSpaceDN/>
              <w:bidi w:val="0"/>
              <w:adjustRightInd/>
              <w:snapToGrid w:val="0"/>
              <w:spacing w:after="0" w:line="240" w:lineRule="auto"/>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方案不完整但能基本满足需要的，得1-3分；</w:t>
            </w:r>
          </w:p>
          <w:p w14:paraId="55B9E5A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方案存在明显缺陷的或无方案的，不得分。</w:t>
            </w:r>
          </w:p>
        </w:tc>
        <w:tc>
          <w:tcPr>
            <w:tcW w:w="819" w:type="dxa"/>
            <w:noWrap w:val="0"/>
            <w:vAlign w:val="center"/>
          </w:tcPr>
          <w:p w14:paraId="2D84AF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r>
      <w:tr w14:paraId="43DA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17" w:type="dxa"/>
            <w:noWrap w:val="0"/>
            <w:vAlign w:val="center"/>
          </w:tcPr>
          <w:p w14:paraId="7C6157A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服务部分（</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分）</w:t>
            </w:r>
          </w:p>
        </w:tc>
        <w:tc>
          <w:tcPr>
            <w:tcW w:w="1392" w:type="dxa"/>
            <w:shd w:val="clear" w:color="auto" w:fill="auto"/>
            <w:noWrap w:val="0"/>
            <w:vAlign w:val="center"/>
          </w:tcPr>
          <w:p w14:paraId="72D08E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售后服务方案</w:t>
            </w:r>
          </w:p>
        </w:tc>
        <w:tc>
          <w:tcPr>
            <w:tcW w:w="6273" w:type="dxa"/>
            <w:shd w:val="clear" w:color="auto" w:fill="auto"/>
            <w:noWrap w:val="0"/>
            <w:vAlign w:val="center"/>
          </w:tcPr>
          <w:p w14:paraId="6414008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提供的售后服务内容的全面性、实用性（0-</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分）；售后服务保证措施（0-</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分）；响应时间（0-</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分），进行打分。</w:t>
            </w:r>
          </w:p>
        </w:tc>
        <w:tc>
          <w:tcPr>
            <w:tcW w:w="819" w:type="dxa"/>
            <w:shd w:val="clear" w:color="auto" w:fill="auto"/>
            <w:noWrap w:val="0"/>
            <w:vAlign w:val="center"/>
          </w:tcPr>
          <w:p w14:paraId="49820D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10</w:t>
            </w:r>
          </w:p>
        </w:tc>
      </w:tr>
      <w:tr w14:paraId="36AE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517" w:type="dxa"/>
            <w:noWrap w:val="0"/>
            <w:vAlign w:val="center"/>
          </w:tcPr>
          <w:p w14:paraId="7BF2ECB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基础总分</w:t>
            </w:r>
          </w:p>
        </w:tc>
        <w:tc>
          <w:tcPr>
            <w:tcW w:w="8484" w:type="dxa"/>
            <w:gridSpan w:val="3"/>
            <w:noWrap w:val="0"/>
            <w:vAlign w:val="center"/>
          </w:tcPr>
          <w:p w14:paraId="7A6A3F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100分</w:t>
            </w:r>
          </w:p>
        </w:tc>
      </w:tr>
    </w:tbl>
    <w:p w14:paraId="3D9D1E47">
      <w:pPr>
        <w:pStyle w:val="11"/>
        <w:keepNext w:val="0"/>
        <w:keepLines w:val="0"/>
        <w:pageBreakBefore w:val="0"/>
        <w:numPr>
          <w:ilvl w:val="0"/>
          <w:numId w:val="0"/>
        </w:numPr>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b/>
          <w:bCs w:val="0"/>
          <w:sz w:val="24"/>
          <w:szCs w:val="24"/>
          <w:highlight w:val="none"/>
          <w:lang w:val="en-US" w:eastAsia="zh-CN"/>
        </w:rPr>
      </w:pPr>
    </w:p>
    <w:sectPr>
      <w:pgSz w:w="11906" w:h="16838"/>
      <w:pgMar w:top="1417" w:right="1474" w:bottom="1304" w:left="1587" w:header="851" w:footer="992" w:gutter="0"/>
      <w:lnNumType w:countBy="0" w:restart="continuous"/>
      <w:cols w:space="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721B35-CC84-4DA7-B8E8-F711742C5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9E4A1A-7D96-40FF-A1D5-35DC5F7930A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embedRegular r:id="rId3" w:fontKey="{03B4E4FE-DCA2-4E8A-A20A-13FF27D84806}"/>
  </w:font>
  <w:font w:name="仿宋_GB2312">
    <w:panose1 w:val="02010609030101010101"/>
    <w:charset w:val="86"/>
    <w:family w:val="auto"/>
    <w:pitch w:val="default"/>
    <w:sig w:usb0="00000001" w:usb1="080E0000" w:usb2="00000000" w:usb3="00000000" w:csb0="00040000" w:csb1="00000000"/>
    <w:embedRegular r:id="rId4" w:fontKey="{30CEF3E4-13EE-40A1-BC0E-4624E200B8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7B1C4"/>
    <w:multiLevelType w:val="singleLevel"/>
    <w:tmpl w:val="5D17B1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B4623"/>
    <w:rsid w:val="00760E1B"/>
    <w:rsid w:val="05B0569C"/>
    <w:rsid w:val="0ADC0311"/>
    <w:rsid w:val="10E71215"/>
    <w:rsid w:val="133334BF"/>
    <w:rsid w:val="21BB4623"/>
    <w:rsid w:val="2A336250"/>
    <w:rsid w:val="2CEB5631"/>
    <w:rsid w:val="34C6547A"/>
    <w:rsid w:val="364A2958"/>
    <w:rsid w:val="3B315A76"/>
    <w:rsid w:val="46EB5A91"/>
    <w:rsid w:val="47331014"/>
    <w:rsid w:val="484713ED"/>
    <w:rsid w:val="502F3346"/>
    <w:rsid w:val="529F4C9C"/>
    <w:rsid w:val="562D5ADC"/>
    <w:rsid w:val="644F3A36"/>
    <w:rsid w:val="6A576E16"/>
    <w:rsid w:val="6FD35191"/>
    <w:rsid w:val="7049531B"/>
    <w:rsid w:val="725D1030"/>
    <w:rsid w:val="7BA00362"/>
    <w:rsid w:val="7D0809E0"/>
    <w:rsid w:val="7DEA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5">
    <w:name w:val="heading 1"/>
    <w:basedOn w:val="1"/>
    <w:next w:val="1"/>
    <w:qFormat/>
    <w:uiPriority w:val="0"/>
    <w:pPr>
      <w:keepNext/>
      <w:keepLines/>
      <w:spacing w:before="340" w:beforeLines="0" w:after="330" w:afterLines="0" w:line="578" w:lineRule="auto"/>
      <w:outlineLvl w:val="0"/>
    </w:pPr>
    <w:rPr>
      <w:rFonts w:ascii="宋体" w:hAnsi="Courier New"/>
      <w:b/>
      <w:bCs/>
      <w:kern w:val="44"/>
      <w:sz w:val="44"/>
      <w:szCs w:val="44"/>
    </w:rPr>
  </w:style>
  <w:style w:type="paragraph" w:styleId="6">
    <w:name w:val="heading 2"/>
    <w:basedOn w:val="1"/>
    <w:next w:val="1"/>
    <w:qFormat/>
    <w:uiPriority w:val="0"/>
    <w:pPr>
      <w:keepNext/>
      <w:jc w:val="center"/>
      <w:outlineLvl w:val="1"/>
    </w:pPr>
    <w:rPr>
      <w:rFonts w:ascii="黑体" w:eastAsia="黑体"/>
      <w:b/>
      <w:color w:val="000000"/>
      <w:sz w:val="24"/>
      <w:szCs w:val="20"/>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qFormat/>
    <w:uiPriority w:val="0"/>
    <w:pPr>
      <w:keepNext/>
      <w:keepLines/>
      <w:tabs>
        <w:tab w:val="left" w:pos="864"/>
      </w:tabs>
      <w:adjustRightInd w:val="0"/>
      <w:spacing w:before="280" w:beforeLines="0" w:after="290" w:afterLines="0" w:line="376" w:lineRule="atLeast"/>
      <w:ind w:left="864" w:hanging="864"/>
      <w:textAlignment w:val="baseline"/>
      <w:outlineLvl w:val="3"/>
    </w:pPr>
    <w:rPr>
      <w:rFonts w:ascii="Arial" w:hAnsi="Arial" w:eastAsia="黑体"/>
      <w:b/>
      <w:kern w:val="0"/>
      <w:sz w:val="28"/>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line="240" w:lineRule="auto"/>
      <w:ind w:left="420" w:leftChars="200" w:firstLine="420"/>
    </w:pPr>
    <w:rPr>
      <w:sz w:val="21"/>
    </w:rPr>
  </w:style>
  <w:style w:type="paragraph" w:styleId="3">
    <w:name w:val="Body Text Indent"/>
    <w:basedOn w:val="1"/>
    <w:next w:val="1"/>
    <w:qFormat/>
    <w:uiPriority w:val="0"/>
    <w:pPr>
      <w:spacing w:line="540" w:lineRule="exact"/>
      <w:ind w:firstLine="480" w:firstLineChars="200"/>
    </w:pPr>
    <w:rPr>
      <w:sz w:val="24"/>
    </w:rPr>
  </w:style>
  <w:style w:type="paragraph" w:styleId="4">
    <w:name w:val="Plain Text"/>
    <w:basedOn w:val="1"/>
    <w:qFormat/>
    <w:uiPriority w:val="0"/>
    <w:pPr>
      <w:widowControl/>
      <w:spacing w:before="120" w:beforeLines="0" w:after="120" w:afterLines="0" w:line="240" w:lineRule="atLeast"/>
    </w:pPr>
    <w:rPr>
      <w:rFonts w:ascii="宋体" w:hAnsi="Courier New"/>
      <w:sz w:val="28"/>
      <w:szCs w:val="20"/>
    </w:rPr>
  </w:style>
  <w:style w:type="paragraph" w:styleId="9">
    <w:name w:val="Normal Indent"/>
    <w:basedOn w:val="1"/>
    <w:qFormat/>
    <w:uiPriority w:val="0"/>
    <w:pPr>
      <w:widowControl w:val="0"/>
      <w:adjustRightInd/>
      <w:snapToGrid/>
      <w:spacing w:after="0"/>
      <w:ind w:firstLine="420" w:firstLineChars="200"/>
      <w:jc w:val="both"/>
    </w:pPr>
    <w:rPr>
      <w:rFonts w:ascii="Calibri" w:hAnsi="Calibri" w:eastAsia="宋体" w:cs="Times New Roman"/>
      <w:kern w:val="2"/>
      <w:sz w:val="21"/>
    </w:rPr>
  </w:style>
  <w:style w:type="paragraph" w:styleId="10">
    <w:name w:val="toa heading"/>
    <w:basedOn w:val="1"/>
    <w:next w:val="1"/>
    <w:unhideWhenUsed/>
    <w:qFormat/>
    <w:uiPriority w:val="99"/>
    <w:pPr>
      <w:spacing w:before="120"/>
    </w:pPr>
    <w:rPr>
      <w:rFonts w:ascii="Cambria" w:hAnsi="Cambria" w:cs="Times New Roman"/>
      <w:sz w:val="24"/>
    </w:rPr>
  </w:style>
  <w:style w:type="paragraph" w:styleId="11">
    <w:name w:val="Body Text"/>
    <w:basedOn w:val="1"/>
    <w:qFormat/>
    <w:uiPriority w:val="0"/>
    <w:pPr>
      <w:spacing w:after="120"/>
    </w:pPr>
    <w:rPr>
      <w:rFonts w:ascii="Calibri" w:hAnsi="Calibri" w:eastAsia="宋体" w:cs="Times New Roman"/>
      <w:sz w:val="21"/>
    </w:rPr>
  </w:style>
  <w:style w:type="paragraph" w:styleId="12">
    <w:name w:val="Block Text"/>
    <w:basedOn w:val="1"/>
    <w:unhideWhenUsed/>
    <w:qFormat/>
    <w:uiPriority w:val="99"/>
    <w:pPr>
      <w:autoSpaceDE w:val="0"/>
      <w:autoSpaceDN w:val="0"/>
      <w:adjustRightInd w:val="0"/>
      <w:spacing w:line="360" w:lineRule="auto"/>
      <w:ind w:left="567" w:right="281" w:hanging="533"/>
    </w:pPr>
    <w:rPr>
      <w:rFonts w:ascii="宋体"/>
      <w:szCs w:val="20"/>
    </w:rPr>
  </w:style>
  <w:style w:type="paragraph" w:styleId="13">
    <w:name w:val="footer"/>
    <w:basedOn w:val="1"/>
    <w:next w:val="14"/>
    <w:qFormat/>
    <w:uiPriority w:val="99"/>
    <w:pPr>
      <w:tabs>
        <w:tab w:val="center" w:pos="4153"/>
        <w:tab w:val="right" w:pos="8306"/>
      </w:tabs>
      <w:snapToGrid w:val="0"/>
      <w:jc w:val="left"/>
    </w:pPr>
    <w:rPr>
      <w:sz w:val="18"/>
      <w:szCs w:val="18"/>
    </w:rPr>
  </w:style>
  <w:style w:type="paragraph" w:customStyle="1" w:styleId="14">
    <w:name w:val="toc 8"/>
    <w:next w:val="1"/>
    <w:qFormat/>
    <w:uiPriority w:val="0"/>
    <w:pPr>
      <w:wordWrap w:val="0"/>
      <w:ind w:left="2975"/>
      <w:jc w:val="both"/>
    </w:pPr>
    <w:rPr>
      <w:rFonts w:ascii="Times New Roman" w:hAnsi="Times New Roman" w:eastAsia="宋体" w:cs="Times New Roman"/>
      <w:sz w:val="21"/>
      <w:lang w:val="en-US" w:eastAsia="zh-CN" w:bidi="ar-SA"/>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adjustRightInd w:val="0"/>
      <w:spacing w:before="120" w:beforeLines="0" w:after="120" w:afterLines="0" w:line="360" w:lineRule="auto"/>
      <w:ind w:firstLine="425"/>
      <w:jc w:val="left"/>
      <w:textAlignment w:val="baseline"/>
    </w:pPr>
    <w:rPr>
      <w:b/>
      <w:caps/>
      <w:sz w:val="20"/>
      <w:szCs w:val="20"/>
    </w:rPr>
  </w:style>
  <w:style w:type="paragraph" w:styleId="17">
    <w:name w:val="toc 2"/>
    <w:basedOn w:val="1"/>
    <w:next w:val="1"/>
    <w:qFormat/>
    <w:uiPriority w:val="39"/>
    <w:pPr>
      <w:adjustRightInd w:val="0"/>
      <w:spacing w:line="360" w:lineRule="auto"/>
      <w:ind w:left="240" w:firstLine="425"/>
      <w:jc w:val="left"/>
      <w:textAlignment w:val="baseline"/>
    </w:pPr>
    <w:rPr>
      <w:smallCaps/>
      <w:sz w:val="20"/>
      <w:szCs w:val="20"/>
    </w:rPr>
  </w:style>
  <w:style w:type="paragraph" w:styleId="20">
    <w:name w:val="List Paragraph"/>
    <w:basedOn w:val="1"/>
    <w:qFormat/>
    <w:uiPriority w:val="99"/>
    <w:pPr>
      <w:ind w:firstLine="420" w:firstLineChars="200"/>
    </w:pPr>
  </w:style>
  <w:style w:type="character" w:customStyle="1" w:styleId="21">
    <w:name w:val="样式 仿宋"/>
    <w:qFormat/>
    <w:uiPriority w:val="0"/>
    <w:rPr>
      <w:rFonts w:ascii="仿宋" w:hAnsi="仿宋" w:eastAsia="仿宋" w:cs="Times New Roman"/>
      <w:kern w:val="1"/>
    </w:rPr>
  </w:style>
  <w:style w:type="paragraph" w:customStyle="1" w:styleId="22">
    <w:name w:val="p0"/>
    <w:basedOn w:val="1"/>
    <w:qFormat/>
    <w:uiPriority w:val="0"/>
    <w:pPr>
      <w:widowControl/>
    </w:pPr>
    <w:rPr>
      <w:rFonts w:eastAsia="Arial Unicode MS"/>
      <w:kern w:val="0"/>
      <w:szCs w:val="21"/>
    </w:rPr>
  </w:style>
  <w:style w:type="character" w:customStyle="1" w:styleId="23">
    <w:name w:val="NormalCharacter"/>
    <w:qFormat/>
    <w:uiPriority w:val="0"/>
    <w:rPr>
      <w:kern w:val="2"/>
      <w:sz w:val="21"/>
      <w:szCs w:val="24"/>
      <w:lang w:val="en-US" w:eastAsia="zh-CN" w:bidi="ar-SA"/>
    </w:rPr>
  </w:style>
  <w:style w:type="paragraph" w:customStyle="1" w:styleId="24">
    <w:name w:val="正文_18"/>
    <w:qFormat/>
    <w:uiPriority w:val="0"/>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ea7e42f8-e6ce-4e84-88df-84df2d4021aa</errorID>
      <errorWord>噪音</errorWord>
      <group>L1_Word</group>
      <groupName>字词问题</groupName>
      <ability>L2_Alias</ability>
      <abilityName>也作/曾用词</abilityName>
      <candidateList>
        <item>噪声</item>
      </candidateList>
      <explain>词汇[噪音]为不规范表述或旧称，其规范书面表述为[噪声]。</explain>
      <paraID>2D91F032</paraID>
      <start>0</start>
      <end>2</end>
      <status>ignored</status>
      <modifiedWord/>
      <trackRevisions>false</trackRevisions>
    </reviewItem>
    <reviewItem>
      <errorID>a56ed7c6-40f1-47d9-9c27-aafc02aa46e7</errorID>
      <errorWord>PH值</errorWord>
      <group>L1_Word</group>
      <groupName>字词问题</groupName>
      <ability>L2_Typo</ability>
      <abilityName>字词错误</abilityName>
      <candidateList>
        <item>pH值</item>
      </candidateList>
      <explain/>
      <paraID>588C8827</paraID>
      <start>0</start>
      <end>3</end>
      <status>ignored</status>
      <modifiedWord/>
      <trackRevisions>false</trackRevisions>
    </reviewItem>
    <reviewItem>
      <errorID>308c3e88-f96a-4e59-950a-32d963f30b54</errorID>
      <errorWord>kw</errorWord>
      <group>L1_Word</group>
      <groupName>字词问题</groupName>
      <ability>L2_Typo</ability>
      <abilityName>字词错误</abilityName>
      <candidateList>
        <item>kW</item>
      </candidateList>
      <explain/>
      <paraID>789C1146</paraID>
      <start>2</start>
      <end>4</end>
      <status>ignored</status>
      <modifiedWord/>
      <trackRevisions>false</trackRevisions>
    </reviewItem>
    <reviewItem>
      <errorID>31c32553-1b34-40b9-b814-23eaf705ab7b</errorID>
      <errorWord>(</errorWord>
      <group>L1_Format</group>
      <groupName>格式问题</groupName>
      <ability>L2_HalfPunc</ability>
      <abilityName>全半角检查</abilityName>
      <candidateList>
        <item>（</item>
      </candidateList>
      <explain>文本全半角错误。</explain>
      <paraID>452D038C</paraID>
      <start>5</start>
      <end>6</end>
      <status>modified</status>
      <modifiedWord>（</modifiedWord>
      <trackRevisions>false</trackRevisions>
    </reviewItem>
    <reviewItem>
      <errorID>219fb50f-3783-40bb-9651-a8e5835e7a8c</errorID>
      <errorWord>)</errorWord>
      <group>L1_Format</group>
      <groupName>格式问题</groupName>
      <ability>L2_HalfPunc</ability>
      <abilityName>全半角检查</abilityName>
      <candidateList>
        <item>）</item>
      </candidateList>
      <explain>文本全半角错误。</explain>
      <paraID>452D038C</paraID>
      <start>8</start>
      <end>9</end>
      <status>modified</status>
      <modifiedWord>）</modifiedWord>
      <trackRevisions>false</trackRevisions>
    </reviewItem>
    <reviewItem>
      <errorID>2c8a62b8-341a-4c31-9084-b52bec74dc1d</errorID>
      <errorWord>(</errorWord>
      <group>L1_Format</group>
      <groupName>格式问题</groupName>
      <ability>L2_HalfPunc</ability>
      <abilityName>全半角检查</abilityName>
      <candidateList>
        <item>（</item>
      </candidateList>
      <explain>文本全半角错误。</explain>
      <paraID>4189B917</paraID>
      <start>5</start>
      <end>6</end>
      <status>modified</status>
      <modifiedWord>（</modifiedWord>
      <trackRevisions>false</trackRevisions>
    </reviewItem>
    <reviewItem>
      <errorID>204c1aec-b212-4fe0-93d3-7179674951c4</errorID>
      <errorWord>)</errorWord>
      <group>L1_Format</group>
      <groupName>格式问题</groupName>
      <ability>L2_HalfPunc</ability>
      <abilityName>全半角检查</abilityName>
      <candidateList>
        <item>）</item>
      </candidateList>
      <explain>文本全半角错误。</explain>
      <paraID>4189B917</paraID>
      <start>8</start>
      <end>9</end>
      <status>modified</status>
      <modifiedWord>）</modifiedWord>
      <trackRevisions>false</trackRevisions>
    </reviewItem>
    <reviewItem>
      <errorID>a57488b8-b89f-4ff8-af72-ff802de7d943</errorID>
      <errorWord>(</errorWord>
      <group>L1_Format</group>
      <groupName>格式问题</groupName>
      <ability>L2_HalfPunc</ability>
      <abilityName>全半角检查</abilityName>
      <candidateList>
        <item>（</item>
      </candidateList>
      <explain>文本全半角错误。</explain>
      <paraID>58D236B7</paraID>
      <start>2</start>
      <end>3</end>
      <status>modified</status>
      <modifiedWord>（</modifiedWord>
      <trackRevisions>false</trackRevisions>
    </reviewItem>
    <reviewItem>
      <errorID>be5f9462-4d72-4f96-afbb-5993878a84cd</errorID>
      <errorWord>)</errorWord>
      <group>L1_Format</group>
      <groupName>格式问题</groupName>
      <ability>L2_HalfPunc</ability>
      <abilityName>全半角检查</abilityName>
      <candidateList>
        <item>）</item>
      </candidateList>
      <explain>文本全半角错误。</explain>
      <paraID>58D236B7</paraID>
      <start>7</start>
      <end>8</end>
      <status>modified</status>
      <modifiedWord>）</modifiedWord>
      <trackRevisions>false</trackRevisions>
    </reviewItem>
    <reviewItem>
      <errorID>4061bd88-46a1-485c-a3a6-a89c52b6fe05</errorID>
      <errorWord>(</errorWord>
      <group>L1_Format</group>
      <groupName>格式问题</groupName>
      <ability>L2_HalfPunc</ability>
      <abilityName>全半角检查</abilityName>
      <candidateList>
        <item>（</item>
      </candidateList>
      <explain>文本全半角错误。</explain>
      <paraID>212C0533</paraID>
      <start>2</start>
      <end>3</end>
      <status>modified</status>
      <modifiedWord>（</modifiedWord>
      <trackRevisions>false</trackRevisions>
    </reviewItem>
    <reviewItem>
      <errorID>4e636021-1b1b-419d-950f-4b4937ec6184</errorID>
      <errorWord>)</errorWord>
      <group>L1_Format</group>
      <groupName>格式问题</groupName>
      <ability>L2_HalfPunc</ability>
      <abilityName>全半角检查</abilityName>
      <candidateList>
        <item>）</item>
      </candidateList>
      <explain>文本全半角错误。</explain>
      <paraID>212C0533</paraID>
      <start>5</start>
      <end>6</end>
      <status>modified</status>
      <modifiedWord>）</modifiedWord>
      <trackRevisions>false</trackRevisions>
    </reviewItem>
    <reviewItem>
      <errorID>7cfb82c1-8059-4114-bec1-481155a8d664</errorID>
      <errorWord>,</errorWord>
      <group>L1_Format</group>
      <groupName>格式问题</groupName>
      <ability>L2_HalfPunc</ability>
      <abilityName>全半角检查</abilityName>
      <candidateList>
        <item>，</item>
      </candidateList>
      <explain>文本全半角错误。</explain>
      <paraID>7EA80051</paraID>
      <start>61</start>
      <end>62</end>
      <status>modified</status>
      <modifiedWord>，</modifiedWord>
      <trackRevisions>false</trackRevisions>
    </reviewItem>
    <reviewItem>
      <errorID>1e78e356-2855-400e-9ad4-c99ae11d70ae</errorID>
      <errorWord>;</errorWord>
      <group>L1_Format</group>
      <groupName>格式问题</groupName>
      <ability>L2_HalfPunc</ability>
      <abilityName>全半角检查</abilityName>
      <candidateList>
        <item>；</item>
      </candidateList>
      <explain>文本全半角错误。</explain>
      <paraID>7EA80051</paraID>
      <start>76</start>
      <end>77</end>
      <status>modified</status>
      <modifiedWord>；</modifiedWord>
      <trackRevisions>false</trackRevisions>
    </reviewItem>
    <reviewItem>
      <errorID>323ff131-4adf-4b79-aba0-07f00a523a5f</errorID>
      <errorWord>,</errorWord>
      <group>L1_Format</group>
      <groupName>格式问题</groupName>
      <ability>L2_HalfPunc</ability>
      <abilityName>全半角检查</abilityName>
      <candidateList>
        <item>，</item>
      </candidateList>
      <explain>文本全半角错误。</explain>
      <paraID>384715DC</paraID>
      <start>29</start>
      <end>30</end>
      <status>modified</status>
      <modifiedWord>，</modifiedWord>
      <trackRevisions>false</trackRevisions>
    </reviewItem>
    <reviewItem>
      <errorID>5ba0f876-aca1-4dbb-9c75-f0021aec9075</errorID>
      <errorWord>需具备</errorWord>
      <group>L1_Word</group>
      <groupName>字词问题</groupName>
      <ability>L2_Typo</ability>
      <abilityName>字词错误</abilityName>
      <candidateList>
        <item>须具备</item>
      </candidateList>
      <explain/>
      <paraID>63BB4877</paraID>
      <start>5</start>
      <end>8</end>
      <status>ignored</status>
      <modifiedWord/>
      <trackRevisions>false</trackRevisions>
    </reviewItem>
    <reviewItem>
      <errorID>97506450-c06f-46b6-a77c-ca9a341b5be6</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63BB4877</paraID>
      <start>50</start>
      <end>52</end>
      <status>ignored</status>
      <modifiedWord/>
      <trackRevisions>false</trackRevisions>
    </reviewItem>
    <reviewItem>
      <errorID>f9d91195-4bee-4bda-b1fd-1a1d3c2d5180</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47A4D267</paraID>
      <start>44</start>
      <end>45</end>
      <status>ignored</status>
      <modifiedWord/>
      <trackRevisions>false</trackRevisions>
    </reviewItem>
    <reviewItem>
      <errorID>7ad3deb9-bd59-4203-b3e7-174958d8c24c</errorID>
      <errorWord>采</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1217C867</paraID>
      <start>79</start>
      <end>81</end>
      <status>modified</status>
      <modifiedWord>采购</modifiedWord>
      <trackRevisions>false</trackRevisions>
    </reviewItem>
    <reviewItem>
      <errorID>5b13b546-4465-45db-bb74-46ec69ca6d89</errorID>
      <errorWord>&lt;</errorWord>
      <group>L1_Format</group>
      <groupName>格式问题</groupName>
      <ability>L2_HalfPunc</ability>
      <abilityName>全半角检查</abilityName>
      <candidateList>
        <item>〈</item>
      </candidateList>
      <explain>文本全半角错误。</explain>
      <paraID> 32F2233</paraID>
      <start>11</start>
      <end>12</end>
      <status>modified</status>
      <modifiedWord>〈</modifiedWord>
      <trackRevisions>false</trackRevisions>
    </reviewItem>
    <reviewItem>
      <errorID>be4daeb1-3f53-45f8-81bc-eefdcbacf67e</errorID>
      <errorWord>&gt;</errorWord>
      <group>L1_Format</group>
      <groupName>格式问题</groupName>
      <ability>L2_HalfPunc</ability>
      <abilityName>全半角检查</abilityName>
      <candidateList>
        <item>〉</item>
      </candidateList>
      <explain>文本全半角错误。</explain>
      <paraID> 32F2233</paraID>
      <start>17</start>
      <end>18</end>
      <status>modified</status>
      <modifiedWord>〉</modifiedWord>
      <trackRevisions>false</trackRevisions>
    </reviewItem>
    <reviewItem>
      <errorID>33fdd776-94d1-4e1c-8b0b-87d04aca3540</errorID>
      <errorWord>采查</errorWord>
      <group>L1_Word</group>
      <groupName>字词问题</groupName>
      <ability>L2_Typo</ability>
      <abilityName>字词错误</abilityName>
      <candidateList>
        <item>调查</item>
      </candidateList>
      <explain>〈动〉为了了解情况进行考察（多指到现场）：～事实真相｜没有～，就没有发言权｜事情还没有～清楚，不能忙着处理。</explain>
      <paraID>13C1C5EE</paraID>
      <start>33</start>
      <end>35</end>
      <status>ignored</status>
      <modifiedWord/>
      <trackRevisions>false</trackRevisions>
    </reviewItem>
    <reviewItem>
      <errorID>bc1cbafc-bc03-4f5d-947b-074c193d2118</errorID>
      <errorWord>违法</errorWord>
      <group>L1_Word</group>
      <groupName>字词问题</groupName>
      <ability>L2_Typo</ability>
      <abilityName>字词错误</abilityName>
      <candidateList>
        <item>违反</item>
      </candidateList>
      <explain>〈动〉不遵守；不符合（法则、规程等）：～纪律｜～政策。</explain>
      <paraID>13C1C5EE</paraID>
      <start>39</start>
      <end>41</end>
      <status>modified</status>
      <modifiedWord>违反</modifiedWord>
      <trackRevisions>false</trackRevisions>
    </reviewItem>
  </reviewItems>
  <config/>
</contractReview>
</file>

<file path=customXml/itemProps1.xml><?xml version="1.0" encoding="utf-8"?>
<ds:datastoreItem xmlns:ds="http://schemas.openxmlformats.org/officeDocument/2006/customXml" ds:itemID="{58692071-d803-4234-ae71-33cae1ad55b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4354</Words>
  <Characters>4753</Characters>
  <Lines>0</Lines>
  <Paragraphs>0</Paragraphs>
  <TotalTime>52</TotalTime>
  <ScaleCrop>false</ScaleCrop>
  <LinksUpToDate>false</LinksUpToDate>
  <CharactersWithSpaces>5707</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2026-03-31T06:50:00Z</dcterms:created>
  <dc:creator>李芳</dc:creator>
  <cp:lastModifiedBy>杨帅</cp:lastModifiedBy>
  <dcterms:modified xsi:type="dcterms:W3CDTF">2026-04-01T03:16:12Z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53CC65FF631C4512B21705B713170F88_13</vt:lpwstr>
  </property>
  <property fmtid="{D5CDD505-2E9C-101B-9397-08002B2CF9AE}" pid="4" name="KSOTemplateDocerSaveRecord">
    <vt:lpwstr>eyJoZGlkIjoiMjI4ZDdiZTg5Zjk0MGUxMDQ2MzUxNGVlM2YxNmEzZDkiLCJ1c2VySWQiOiIxNTY4NjkzNzAxIn0=</vt:lpwstr>
  </property>
</Properties>
</file>